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3FE1" w14:textId="77777777" w:rsidR="00455307" w:rsidRPr="00196D83" w:rsidRDefault="00455307" w:rsidP="00455307">
      <w:pPr>
        <w:rPr>
          <w:rFonts w:ascii="Arial" w:hAnsi="Arial" w:cs="Arial"/>
          <w:b/>
        </w:rPr>
      </w:pPr>
      <w:r>
        <w:rPr>
          <w:rFonts w:ascii="Arial" w:hAnsi="Arial" w:cs="Arial"/>
          <w:b/>
          <w:noProof/>
          <w:sz w:val="36"/>
          <w:lang w:val="en-NZ" w:eastAsia="en-NZ"/>
        </w:rPr>
        <w:drawing>
          <wp:inline distT="0" distB="0" distL="0" distR="0" wp14:anchorId="70FA40A6" wp14:editId="70FA40A7">
            <wp:extent cx="5270500" cy="112395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70FA3FE2" w14:textId="77777777" w:rsidR="00455307" w:rsidRPr="00196D83" w:rsidRDefault="00455307" w:rsidP="00455307">
      <w:pPr>
        <w:jc w:val="center"/>
        <w:rPr>
          <w:rFonts w:ascii="Arial" w:hAnsi="Arial" w:cs="Arial"/>
          <w:b/>
        </w:rPr>
      </w:pPr>
    </w:p>
    <w:p w14:paraId="70FA3FE3" w14:textId="77777777" w:rsidR="00455307" w:rsidRPr="00196D83" w:rsidRDefault="00455307" w:rsidP="00455307">
      <w:pPr>
        <w:jc w:val="center"/>
        <w:rPr>
          <w:rFonts w:ascii="Arial" w:hAnsi="Arial" w:cs="Arial"/>
          <w:b/>
        </w:rPr>
      </w:pPr>
    </w:p>
    <w:p w14:paraId="70FA3FE4" w14:textId="77777777" w:rsidR="009926C3" w:rsidRPr="00196D83" w:rsidRDefault="009926C3" w:rsidP="009926C3">
      <w:pPr>
        <w:rPr>
          <w:rFonts w:ascii="Arial" w:hAnsi="Arial" w:cs="Arial"/>
          <w:b/>
          <w:sz w:val="28"/>
          <w:szCs w:val="28"/>
          <w:lang w:val="en-NZ"/>
        </w:rPr>
      </w:pPr>
      <w:r w:rsidRPr="00196D83">
        <w:rPr>
          <w:rFonts w:ascii="Arial" w:hAnsi="Arial" w:cs="Arial"/>
          <w:b/>
          <w:sz w:val="28"/>
          <w:szCs w:val="28"/>
          <w:lang w:val="en-NZ"/>
        </w:rPr>
        <w:t xml:space="preserve">NCEA Level </w:t>
      </w:r>
      <w:r>
        <w:rPr>
          <w:rFonts w:ascii="Arial" w:hAnsi="Arial" w:cs="Arial"/>
          <w:b/>
          <w:sz w:val="28"/>
          <w:szCs w:val="28"/>
          <w:lang w:val="en-NZ"/>
        </w:rPr>
        <w:t>2 Psychology</w:t>
      </w:r>
    </w:p>
    <w:p w14:paraId="70FA3FE5" w14:textId="77777777" w:rsidR="009926C3" w:rsidRPr="00196D83" w:rsidRDefault="009926C3" w:rsidP="009926C3">
      <w:pPr>
        <w:rPr>
          <w:rFonts w:ascii="Arial" w:hAnsi="Arial" w:cs="Arial"/>
          <w:b/>
          <w:sz w:val="28"/>
          <w:szCs w:val="28"/>
          <w:lang w:val="en-NZ"/>
        </w:rPr>
      </w:pPr>
    </w:p>
    <w:p w14:paraId="70FA3FE6" w14:textId="77777777" w:rsidR="009926C3" w:rsidRDefault="009926C3" w:rsidP="009926C3">
      <w:pPr>
        <w:rPr>
          <w:rFonts w:ascii="Arial" w:hAnsi="Arial" w:cs="Arial"/>
          <w:b/>
          <w:sz w:val="28"/>
          <w:szCs w:val="28"/>
          <w:lang w:val="en-NZ"/>
        </w:rPr>
      </w:pPr>
      <w:r w:rsidRPr="00196D83">
        <w:rPr>
          <w:rFonts w:ascii="Arial" w:hAnsi="Arial" w:cs="Arial"/>
          <w:b/>
          <w:sz w:val="28"/>
          <w:szCs w:val="28"/>
          <w:lang w:val="en-NZ"/>
        </w:rPr>
        <w:t>Conditions of Assessment</w:t>
      </w:r>
    </w:p>
    <w:p w14:paraId="70FA3FE7" w14:textId="77777777" w:rsidR="009926C3" w:rsidRDefault="009926C3" w:rsidP="009926C3">
      <w:pPr>
        <w:rPr>
          <w:rFonts w:ascii="Arial" w:hAnsi="Arial" w:cs="Arial"/>
          <w:b/>
          <w:sz w:val="28"/>
          <w:szCs w:val="28"/>
          <w:lang w:val="en-NZ"/>
        </w:rPr>
      </w:pPr>
    </w:p>
    <w:p w14:paraId="70FA3FE8" w14:textId="34BACD8D" w:rsidR="009926C3" w:rsidRPr="00301C78" w:rsidRDefault="009926C3" w:rsidP="009926C3">
      <w:pPr>
        <w:rPr>
          <w:rFonts w:ascii="Arial" w:hAnsi="Arial" w:cs="Arial"/>
          <w:color w:val="000000"/>
          <w:sz w:val="22"/>
          <w:szCs w:val="22"/>
        </w:rPr>
      </w:pPr>
      <w:r w:rsidRPr="00301C78">
        <w:rPr>
          <w:rFonts w:ascii="Arial" w:hAnsi="Arial" w:cs="Arial"/>
          <w:sz w:val="22"/>
          <w:szCs w:val="22"/>
          <w:lang w:val="en-NZ"/>
        </w:rPr>
        <w:t xml:space="preserve">Version </w:t>
      </w:r>
      <w:r w:rsidR="00F2319E">
        <w:rPr>
          <w:rFonts w:ascii="Arial" w:hAnsi="Arial" w:cs="Arial"/>
          <w:sz w:val="22"/>
          <w:szCs w:val="22"/>
          <w:lang w:val="en-NZ"/>
        </w:rPr>
        <w:t>2</w:t>
      </w:r>
      <w:r w:rsidRPr="00301C78">
        <w:rPr>
          <w:rFonts w:ascii="Arial" w:hAnsi="Arial" w:cs="Arial"/>
          <w:sz w:val="22"/>
          <w:szCs w:val="22"/>
          <w:lang w:val="en-NZ"/>
        </w:rPr>
        <w:t xml:space="preserve">: </w:t>
      </w:r>
      <w:r w:rsidR="0093535F">
        <w:rPr>
          <w:rFonts w:ascii="Arial" w:hAnsi="Arial" w:cs="Arial"/>
          <w:sz w:val="22"/>
          <w:szCs w:val="22"/>
          <w:lang w:val="en-NZ"/>
        </w:rPr>
        <w:t>January</w:t>
      </w:r>
      <w:r w:rsidRPr="00301C78">
        <w:rPr>
          <w:rFonts w:ascii="Arial" w:hAnsi="Arial" w:cs="Arial"/>
          <w:sz w:val="22"/>
          <w:szCs w:val="22"/>
          <w:lang w:val="en-NZ"/>
        </w:rPr>
        <w:t xml:space="preserve"> 20</w:t>
      </w:r>
      <w:r w:rsidR="00F2319E">
        <w:rPr>
          <w:rFonts w:ascii="Arial" w:hAnsi="Arial" w:cs="Arial"/>
          <w:sz w:val="22"/>
          <w:szCs w:val="22"/>
          <w:lang w:val="en-NZ"/>
        </w:rPr>
        <w:t>2</w:t>
      </w:r>
      <w:r w:rsidR="0093535F">
        <w:rPr>
          <w:rFonts w:ascii="Arial" w:hAnsi="Arial" w:cs="Arial"/>
          <w:sz w:val="22"/>
          <w:szCs w:val="22"/>
          <w:lang w:val="en-NZ"/>
        </w:rPr>
        <w:t>6</w:t>
      </w:r>
    </w:p>
    <w:p w14:paraId="70FA3FE9" w14:textId="77777777" w:rsidR="009926C3" w:rsidRPr="00196D83" w:rsidRDefault="009926C3" w:rsidP="009926C3">
      <w:pPr>
        <w:rPr>
          <w:rFonts w:ascii="Arial" w:hAnsi="Arial" w:cs="Arial"/>
          <w:b/>
          <w:color w:val="000000"/>
        </w:rPr>
      </w:pPr>
    </w:p>
    <w:p w14:paraId="70FA3FEA" w14:textId="77777777" w:rsidR="009926C3" w:rsidRPr="00196D83" w:rsidRDefault="009926C3" w:rsidP="009926C3">
      <w:pPr>
        <w:tabs>
          <w:tab w:val="left" w:pos="1665"/>
        </w:tabs>
        <w:rPr>
          <w:rFonts w:ascii="Arial" w:hAnsi="Arial" w:cs="Arial"/>
          <w:b/>
          <w:sz w:val="26"/>
          <w:szCs w:val="26"/>
        </w:rPr>
      </w:pPr>
      <w:r w:rsidRPr="00196D83">
        <w:rPr>
          <w:rFonts w:ascii="Arial" w:hAnsi="Arial" w:cs="Arial"/>
          <w:b/>
          <w:sz w:val="26"/>
          <w:szCs w:val="26"/>
        </w:rPr>
        <w:t>General Information</w:t>
      </w:r>
    </w:p>
    <w:p w14:paraId="70FA3FEB" w14:textId="77777777" w:rsidR="009926C3" w:rsidRPr="00196D83" w:rsidRDefault="009926C3" w:rsidP="009926C3">
      <w:pPr>
        <w:tabs>
          <w:tab w:val="left" w:pos="1665"/>
        </w:tabs>
        <w:rPr>
          <w:rFonts w:ascii="Arial" w:hAnsi="Arial" w:cs="Arial"/>
        </w:rPr>
      </w:pPr>
    </w:p>
    <w:tbl>
      <w:tblPr>
        <w:tblW w:w="0" w:type="auto"/>
        <w:tblLook w:val="01E0" w:firstRow="1" w:lastRow="1" w:firstColumn="1" w:lastColumn="1" w:noHBand="0" w:noVBand="0"/>
      </w:tblPr>
      <w:tblGrid>
        <w:gridCol w:w="4077"/>
        <w:gridCol w:w="5776"/>
      </w:tblGrid>
      <w:tr w:rsidR="009926C3" w:rsidRPr="00DD5923" w14:paraId="70FA3FEE" w14:textId="77777777" w:rsidTr="000F5493">
        <w:tc>
          <w:tcPr>
            <w:tcW w:w="4077" w:type="dxa"/>
            <w:vAlign w:val="center"/>
          </w:tcPr>
          <w:p w14:paraId="70FA3FEC" w14:textId="77777777" w:rsidR="009926C3" w:rsidRPr="00DD5923" w:rsidRDefault="009926C3" w:rsidP="000F5493">
            <w:pPr>
              <w:tabs>
                <w:tab w:val="left" w:pos="1665"/>
              </w:tabs>
              <w:spacing w:before="100" w:after="100"/>
              <w:rPr>
                <w:rFonts w:ascii="Arial" w:hAnsi="Arial" w:cs="Arial"/>
                <w:b/>
              </w:rPr>
            </w:pPr>
            <w:r w:rsidRPr="00DD5923">
              <w:rPr>
                <w:rFonts w:ascii="Arial" w:hAnsi="Arial" w:cs="Arial"/>
                <w:b/>
              </w:rPr>
              <w:t>Subject Reference</w:t>
            </w:r>
          </w:p>
        </w:tc>
        <w:tc>
          <w:tcPr>
            <w:tcW w:w="5776" w:type="dxa"/>
            <w:vAlign w:val="center"/>
          </w:tcPr>
          <w:p w14:paraId="70FA3FED" w14:textId="77777777" w:rsidR="009926C3" w:rsidRPr="00DD5923" w:rsidRDefault="009926C3" w:rsidP="000F5493">
            <w:pPr>
              <w:tabs>
                <w:tab w:val="left" w:pos="1665"/>
              </w:tabs>
              <w:spacing w:before="100" w:after="100"/>
              <w:rPr>
                <w:rFonts w:ascii="Arial" w:hAnsi="Arial" w:cs="Arial"/>
              </w:rPr>
            </w:pPr>
            <w:r w:rsidRPr="00DD5923">
              <w:rPr>
                <w:rFonts w:ascii="Arial" w:hAnsi="Arial" w:cs="Arial"/>
              </w:rPr>
              <w:t>Social Science Studies</w:t>
            </w:r>
          </w:p>
        </w:tc>
      </w:tr>
      <w:tr w:rsidR="009926C3" w:rsidRPr="00DD5923" w14:paraId="70FA3FF1" w14:textId="77777777" w:rsidTr="000F5493">
        <w:tc>
          <w:tcPr>
            <w:tcW w:w="4077" w:type="dxa"/>
            <w:vAlign w:val="center"/>
          </w:tcPr>
          <w:p w14:paraId="70FA3FEF" w14:textId="77777777" w:rsidR="009926C3" w:rsidRPr="00DD5923" w:rsidRDefault="009926C3" w:rsidP="000F5493">
            <w:pPr>
              <w:tabs>
                <w:tab w:val="left" w:pos="1665"/>
              </w:tabs>
              <w:spacing w:before="100" w:after="100"/>
              <w:rPr>
                <w:rFonts w:ascii="Arial" w:hAnsi="Arial" w:cs="Arial"/>
                <w:b/>
              </w:rPr>
            </w:pPr>
            <w:r w:rsidRPr="00DD5923">
              <w:rPr>
                <w:rFonts w:ascii="Arial" w:hAnsi="Arial" w:cs="Arial"/>
                <w:b/>
              </w:rPr>
              <w:t>Domain</w:t>
            </w:r>
          </w:p>
        </w:tc>
        <w:tc>
          <w:tcPr>
            <w:tcW w:w="5776" w:type="dxa"/>
            <w:vAlign w:val="center"/>
          </w:tcPr>
          <w:p w14:paraId="70FA3FF0" w14:textId="77777777" w:rsidR="009926C3" w:rsidRPr="00DD5923" w:rsidRDefault="009926C3" w:rsidP="000F5493">
            <w:pPr>
              <w:tabs>
                <w:tab w:val="left" w:pos="1665"/>
              </w:tabs>
              <w:spacing w:before="100" w:after="100"/>
              <w:rPr>
                <w:rFonts w:ascii="Arial" w:hAnsi="Arial" w:cs="Arial"/>
              </w:rPr>
            </w:pPr>
            <w:r>
              <w:rPr>
                <w:rFonts w:ascii="Arial" w:hAnsi="Arial" w:cs="Arial"/>
              </w:rPr>
              <w:t>Psychology</w:t>
            </w:r>
          </w:p>
        </w:tc>
      </w:tr>
      <w:tr w:rsidR="009926C3" w:rsidRPr="00DD5923" w14:paraId="70FA3FF4" w14:textId="77777777" w:rsidTr="000F5493">
        <w:tc>
          <w:tcPr>
            <w:tcW w:w="4077" w:type="dxa"/>
            <w:vAlign w:val="center"/>
          </w:tcPr>
          <w:p w14:paraId="70FA3FF2" w14:textId="77777777" w:rsidR="009926C3" w:rsidRPr="00DD5923" w:rsidRDefault="009926C3" w:rsidP="000F5493">
            <w:pPr>
              <w:tabs>
                <w:tab w:val="left" w:pos="1665"/>
              </w:tabs>
              <w:spacing w:before="100" w:after="100"/>
              <w:rPr>
                <w:rFonts w:ascii="Arial" w:hAnsi="Arial" w:cs="Arial"/>
                <w:b/>
              </w:rPr>
            </w:pPr>
            <w:r w:rsidRPr="00DD5923">
              <w:rPr>
                <w:rFonts w:ascii="Arial" w:hAnsi="Arial" w:cs="Arial"/>
                <w:b/>
              </w:rPr>
              <w:t>Level</w:t>
            </w:r>
          </w:p>
        </w:tc>
        <w:tc>
          <w:tcPr>
            <w:tcW w:w="5776" w:type="dxa"/>
            <w:vAlign w:val="center"/>
          </w:tcPr>
          <w:p w14:paraId="70FA3FF3" w14:textId="77777777" w:rsidR="009926C3" w:rsidRPr="00DD5923" w:rsidRDefault="009926C3" w:rsidP="000F5493">
            <w:pPr>
              <w:tabs>
                <w:tab w:val="left" w:pos="1665"/>
              </w:tabs>
              <w:spacing w:before="100" w:after="100"/>
              <w:rPr>
                <w:rFonts w:ascii="Arial" w:hAnsi="Arial" w:cs="Arial"/>
              </w:rPr>
            </w:pPr>
            <w:r>
              <w:rPr>
                <w:rFonts w:ascii="Arial" w:hAnsi="Arial" w:cs="Arial"/>
              </w:rPr>
              <w:t>2</w:t>
            </w:r>
          </w:p>
        </w:tc>
      </w:tr>
    </w:tbl>
    <w:p w14:paraId="70FA3FF5" w14:textId="77777777" w:rsidR="00455307" w:rsidRDefault="00455307" w:rsidP="00455307">
      <w:pPr>
        <w:tabs>
          <w:tab w:val="right" w:leader="underscore" w:pos="9781"/>
        </w:tabs>
        <w:rPr>
          <w:rFonts w:ascii="Arial" w:hAnsi="Arial" w:cs="Arial"/>
        </w:rPr>
      </w:pPr>
      <w:r>
        <w:rPr>
          <w:rFonts w:ascii="Arial" w:hAnsi="Arial" w:cs="Arial"/>
        </w:rPr>
        <w:tab/>
      </w:r>
    </w:p>
    <w:p w14:paraId="70FA3FF6" w14:textId="77777777" w:rsidR="00455307" w:rsidRDefault="00455307" w:rsidP="00455307">
      <w:pPr>
        <w:rPr>
          <w:rFonts w:ascii="Arial" w:hAnsi="Arial" w:cs="Arial"/>
        </w:rPr>
      </w:pPr>
    </w:p>
    <w:p w14:paraId="7D527B7B" w14:textId="77777777" w:rsidR="00466123" w:rsidRPr="00466123" w:rsidRDefault="00466123" w:rsidP="00466123">
      <w:pPr>
        <w:rPr>
          <w:rFonts w:ascii="Arial" w:hAnsi="Arial" w:cs="Arial"/>
          <w:lang w:val="en-NZ"/>
        </w:rPr>
      </w:pPr>
      <w:r w:rsidRPr="00466123">
        <w:rPr>
          <w:rFonts w:ascii="Arial" w:hAnsi="Arial" w:cs="Arial"/>
          <w:b/>
          <w:bCs/>
          <w:lang w:val="en-NZ"/>
        </w:rPr>
        <w:t>Conditions of Assessment</w:t>
      </w:r>
      <w:r w:rsidRPr="00466123">
        <w:rPr>
          <w:rFonts w:ascii="Arial" w:hAnsi="Arial" w:cs="Arial"/>
          <w:lang w:val="en-NZ"/>
        </w:rPr>
        <w:t>  </w:t>
      </w:r>
    </w:p>
    <w:p w14:paraId="6058284D" w14:textId="77777777" w:rsidR="00466123" w:rsidRPr="00466123" w:rsidRDefault="00466123" w:rsidP="00466123">
      <w:pPr>
        <w:rPr>
          <w:rFonts w:ascii="Arial" w:hAnsi="Arial" w:cs="Arial"/>
          <w:lang w:val="en-NZ"/>
        </w:rPr>
      </w:pPr>
    </w:p>
    <w:p w14:paraId="310EED50" w14:textId="77777777" w:rsidR="00466123" w:rsidRPr="00466123" w:rsidRDefault="00466123" w:rsidP="00466123">
      <w:pPr>
        <w:rPr>
          <w:rFonts w:ascii="Arial" w:hAnsi="Arial" w:cs="Arial"/>
          <w:lang w:val="en-NZ"/>
        </w:rPr>
      </w:pPr>
      <w:r w:rsidRPr="00466123">
        <w:rPr>
          <w:rFonts w:ascii="Arial" w:hAnsi="Arial" w:cs="Arial"/>
          <w:lang w:val="en-NZ"/>
        </w:rPr>
        <w:t>These Conditions provide guidelines for assessment against internally assessed Achievement Standards. Guidance is provided on:  </w:t>
      </w:r>
    </w:p>
    <w:p w14:paraId="24B2D9A6" w14:textId="77777777" w:rsidR="00466123" w:rsidRPr="00466123" w:rsidRDefault="00466123" w:rsidP="00CD1583">
      <w:pPr>
        <w:numPr>
          <w:ilvl w:val="0"/>
          <w:numId w:val="40"/>
        </w:numPr>
        <w:ind w:left="714" w:hanging="357"/>
        <w:rPr>
          <w:rFonts w:ascii="Arial" w:hAnsi="Arial" w:cs="Arial"/>
          <w:lang w:val="en-NZ"/>
        </w:rPr>
      </w:pPr>
      <w:r w:rsidRPr="00466123">
        <w:rPr>
          <w:rFonts w:ascii="Arial" w:hAnsi="Arial" w:cs="Arial"/>
          <w:lang w:val="en-NZ"/>
        </w:rPr>
        <w:t>specific requirements for all assessments against this Standard  </w:t>
      </w:r>
    </w:p>
    <w:p w14:paraId="7C5488FF" w14:textId="77777777" w:rsidR="00466123" w:rsidRPr="00466123" w:rsidRDefault="00466123" w:rsidP="00CD1583">
      <w:pPr>
        <w:numPr>
          <w:ilvl w:val="0"/>
          <w:numId w:val="40"/>
        </w:numPr>
        <w:ind w:left="714" w:hanging="357"/>
        <w:rPr>
          <w:rFonts w:ascii="Arial" w:hAnsi="Arial" w:cs="Arial"/>
          <w:lang w:val="en-NZ"/>
        </w:rPr>
      </w:pPr>
      <w:r w:rsidRPr="00466123">
        <w:rPr>
          <w:rFonts w:ascii="Arial" w:hAnsi="Arial" w:cs="Arial"/>
          <w:lang w:val="en-NZ"/>
        </w:rPr>
        <w:t>appropriate ways of, and conditions for, gathering evidence  </w:t>
      </w:r>
    </w:p>
    <w:p w14:paraId="52189AB8" w14:textId="77777777" w:rsidR="00466123" w:rsidRPr="00466123" w:rsidRDefault="00466123" w:rsidP="00CD1583">
      <w:pPr>
        <w:numPr>
          <w:ilvl w:val="0"/>
          <w:numId w:val="40"/>
        </w:numPr>
        <w:ind w:left="714" w:hanging="357"/>
        <w:rPr>
          <w:rFonts w:ascii="Arial" w:hAnsi="Arial" w:cs="Arial"/>
          <w:lang w:val="en-NZ"/>
        </w:rPr>
      </w:pPr>
      <w:r w:rsidRPr="00466123">
        <w:rPr>
          <w:rFonts w:ascii="Arial" w:hAnsi="Arial" w:cs="Arial"/>
          <w:lang w:val="en-NZ"/>
        </w:rPr>
        <w:t>ensuring that evidence is authentic.  </w:t>
      </w:r>
    </w:p>
    <w:p w14:paraId="14F456E5" w14:textId="77777777" w:rsidR="00466123" w:rsidRPr="00466123" w:rsidRDefault="00466123" w:rsidP="00466123">
      <w:pPr>
        <w:rPr>
          <w:rFonts w:ascii="Arial" w:hAnsi="Arial" w:cs="Arial"/>
          <w:lang w:val="en-NZ"/>
        </w:rPr>
      </w:pPr>
    </w:p>
    <w:p w14:paraId="7CB63EB1" w14:textId="77777777" w:rsidR="00466123" w:rsidRPr="00466123" w:rsidRDefault="00466123" w:rsidP="00466123">
      <w:pPr>
        <w:rPr>
          <w:rFonts w:ascii="Arial" w:hAnsi="Arial" w:cs="Arial"/>
          <w:lang w:val="en-NZ"/>
        </w:rPr>
      </w:pPr>
      <w:r w:rsidRPr="00466123">
        <w:rPr>
          <w:rFonts w:ascii="Arial" w:hAnsi="Arial" w:cs="Arial"/>
          <w:lang w:val="en-NZ"/>
        </w:rPr>
        <w:t xml:space="preserve">Assessors must be familiar with guidance on assessment practice in learning centres, including enforcing timeframes and deadlines. The </w:t>
      </w:r>
      <w:hyperlink r:id="rId8" w:tgtFrame="_blank" w:history="1">
        <w:r w:rsidRPr="00466123">
          <w:rPr>
            <w:rStyle w:val="Hyperlink"/>
            <w:rFonts w:ascii="Arial" w:hAnsi="Arial" w:cs="Arial"/>
            <w:lang w:val="en-NZ"/>
          </w:rPr>
          <w:t>NZQA</w:t>
        </w:r>
      </w:hyperlink>
      <w:r w:rsidRPr="00466123">
        <w:rPr>
          <w:rFonts w:ascii="Arial" w:hAnsi="Arial" w:cs="Arial"/>
          <w:lang w:val="en-NZ"/>
        </w:rPr>
        <w:t xml:space="preserve"> website offers resources that would be useful to read in conjunction with these Conditions of Assessment.  </w:t>
      </w:r>
    </w:p>
    <w:p w14:paraId="769012A5" w14:textId="77777777" w:rsidR="00466123" w:rsidRPr="00466123" w:rsidRDefault="00466123" w:rsidP="00466123">
      <w:pPr>
        <w:rPr>
          <w:rFonts w:ascii="Arial" w:hAnsi="Arial" w:cs="Arial"/>
          <w:lang w:val="en-NZ"/>
        </w:rPr>
      </w:pPr>
    </w:p>
    <w:p w14:paraId="10283802" w14:textId="697C9175" w:rsidR="00466123" w:rsidRPr="00466123" w:rsidRDefault="00466123" w:rsidP="00466123">
      <w:pPr>
        <w:rPr>
          <w:rFonts w:ascii="Arial" w:hAnsi="Arial" w:cs="Arial"/>
          <w:lang w:val="en-NZ"/>
        </w:rPr>
      </w:pPr>
      <w:r w:rsidRPr="00466123">
        <w:rPr>
          <w:rFonts w:ascii="Arial" w:hAnsi="Arial" w:cs="Arial"/>
          <w:lang w:val="en-NZ"/>
        </w:rPr>
        <w:t xml:space="preserve">The learning centre’s Assessment Policy and Conditions of Assessment must be consistent with NZQA’s </w:t>
      </w:r>
      <w:hyperlink r:id="rId9" w:tgtFrame="_blank" w:history="1">
        <w:r w:rsidRPr="00466123">
          <w:rPr>
            <w:rStyle w:val="Hyperlink"/>
            <w:rFonts w:ascii="Arial" w:hAnsi="Arial" w:cs="Arial"/>
            <w:lang w:val="en-NZ"/>
          </w:rPr>
          <w:t>Assessment Rules for Schools with Consent to Assess</w:t>
        </w:r>
      </w:hyperlink>
      <w:r w:rsidRPr="00466123">
        <w:rPr>
          <w:rFonts w:ascii="Arial" w:hAnsi="Arial" w:cs="Arial"/>
          <w:lang w:val="en-NZ"/>
        </w:rPr>
        <w:t>. This link includes guidance for managing internal moderation and the collection of evidence.  </w:t>
      </w:r>
    </w:p>
    <w:p w14:paraId="71F96623" w14:textId="77777777" w:rsidR="00466123" w:rsidRPr="00466123" w:rsidRDefault="00466123" w:rsidP="00466123">
      <w:pPr>
        <w:rPr>
          <w:rFonts w:ascii="Arial" w:hAnsi="Arial" w:cs="Arial"/>
          <w:b/>
          <w:bCs/>
          <w:lang w:val="en-NZ"/>
        </w:rPr>
      </w:pPr>
    </w:p>
    <w:p w14:paraId="07D03C83" w14:textId="77777777" w:rsidR="00466123" w:rsidRPr="00466123" w:rsidRDefault="00466123" w:rsidP="00466123">
      <w:pPr>
        <w:rPr>
          <w:rFonts w:ascii="Arial" w:hAnsi="Arial" w:cs="Arial"/>
          <w:lang w:val="en-NZ"/>
        </w:rPr>
      </w:pPr>
      <w:r w:rsidRPr="00466123">
        <w:rPr>
          <w:rFonts w:ascii="Arial" w:hAnsi="Arial" w:cs="Arial"/>
          <w:b/>
          <w:bCs/>
          <w:lang w:val="en-NZ"/>
        </w:rPr>
        <w:t>Gathering Evidence</w:t>
      </w:r>
      <w:r w:rsidRPr="00466123">
        <w:rPr>
          <w:rFonts w:ascii="Arial" w:hAnsi="Arial" w:cs="Arial"/>
          <w:lang w:val="en-NZ"/>
        </w:rPr>
        <w:t>  </w:t>
      </w:r>
    </w:p>
    <w:p w14:paraId="5AAE215D" w14:textId="77777777" w:rsidR="00466123" w:rsidRPr="00466123" w:rsidRDefault="00466123" w:rsidP="00466123">
      <w:pPr>
        <w:rPr>
          <w:rFonts w:ascii="Arial" w:hAnsi="Arial" w:cs="Arial"/>
          <w:lang w:val="en-NZ"/>
        </w:rPr>
      </w:pPr>
    </w:p>
    <w:p w14:paraId="6542DA54" w14:textId="77777777" w:rsidR="00466123" w:rsidRPr="00466123" w:rsidRDefault="00466123" w:rsidP="00466123">
      <w:pPr>
        <w:rPr>
          <w:rFonts w:ascii="Arial" w:hAnsi="Arial" w:cs="Arial"/>
          <w:lang w:val="en-NZ"/>
        </w:rPr>
      </w:pPr>
      <w:r w:rsidRPr="00466123">
        <w:rPr>
          <w:rFonts w:ascii="Arial" w:hAnsi="Arial" w:cs="Arial"/>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50BEB7C9" w14:textId="77777777" w:rsidR="00466123" w:rsidRPr="00466123" w:rsidRDefault="00466123" w:rsidP="00466123">
      <w:pPr>
        <w:rPr>
          <w:rFonts w:ascii="Arial" w:hAnsi="Arial" w:cs="Arial"/>
          <w:lang w:val="en-NZ"/>
        </w:rPr>
      </w:pPr>
    </w:p>
    <w:p w14:paraId="3F9D69BE" w14:textId="77777777" w:rsidR="00466123" w:rsidRPr="00466123" w:rsidRDefault="00466123" w:rsidP="00466123">
      <w:pPr>
        <w:rPr>
          <w:rFonts w:ascii="Arial" w:hAnsi="Arial" w:cs="Arial"/>
          <w:lang w:val="en-NZ"/>
        </w:rPr>
      </w:pPr>
      <w:r w:rsidRPr="00466123">
        <w:rPr>
          <w:rFonts w:ascii="Arial" w:hAnsi="Arial" w:cs="Arial"/>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14EE820E" w14:textId="77777777" w:rsidR="00466123" w:rsidRPr="00466123" w:rsidRDefault="00466123" w:rsidP="00466123">
      <w:pPr>
        <w:rPr>
          <w:rFonts w:ascii="Arial" w:hAnsi="Arial" w:cs="Arial"/>
          <w:lang w:val="en-NZ"/>
        </w:rPr>
      </w:pPr>
    </w:p>
    <w:p w14:paraId="1D00195F" w14:textId="77777777" w:rsidR="00466123" w:rsidRPr="00466123" w:rsidRDefault="00466123" w:rsidP="00466123">
      <w:pPr>
        <w:rPr>
          <w:rFonts w:ascii="Arial" w:hAnsi="Arial" w:cs="Arial"/>
          <w:lang w:val="en-NZ"/>
        </w:rPr>
      </w:pPr>
      <w:r w:rsidRPr="00466123">
        <w:rPr>
          <w:rFonts w:ascii="Arial" w:hAnsi="Arial" w:cs="Arial"/>
          <w:lang w:val="en-NZ"/>
        </w:rPr>
        <w:lastRenderedPageBreak/>
        <w:t>Effective assessment should suit the nature of the learning being assessed, provide opportunities to meet the diverse needs of all students, and be valid and fair.  </w:t>
      </w:r>
    </w:p>
    <w:p w14:paraId="27DA1386" w14:textId="77777777" w:rsidR="00466123" w:rsidRPr="00466123" w:rsidRDefault="00466123" w:rsidP="00466123">
      <w:pPr>
        <w:rPr>
          <w:rFonts w:ascii="Arial" w:hAnsi="Arial" w:cs="Arial"/>
          <w:b/>
          <w:bCs/>
          <w:lang w:val="en-NZ"/>
        </w:rPr>
      </w:pPr>
    </w:p>
    <w:p w14:paraId="742BD67D" w14:textId="77777777" w:rsidR="00466123" w:rsidRPr="00466123" w:rsidRDefault="00466123" w:rsidP="00466123">
      <w:pPr>
        <w:rPr>
          <w:rFonts w:ascii="Arial" w:hAnsi="Arial" w:cs="Arial"/>
          <w:lang w:val="en-NZ"/>
        </w:rPr>
      </w:pPr>
      <w:r w:rsidRPr="00466123">
        <w:rPr>
          <w:rFonts w:ascii="Arial" w:hAnsi="Arial" w:cs="Arial"/>
          <w:b/>
          <w:bCs/>
          <w:lang w:val="en-NZ"/>
        </w:rPr>
        <w:t>Ensuring Authenticity of Evidence</w:t>
      </w:r>
      <w:r w:rsidRPr="00466123">
        <w:rPr>
          <w:rFonts w:ascii="Arial" w:hAnsi="Arial" w:cs="Arial"/>
          <w:lang w:val="en-NZ"/>
        </w:rPr>
        <w:t>   </w:t>
      </w:r>
    </w:p>
    <w:p w14:paraId="50D07F4E" w14:textId="77777777" w:rsidR="00466123" w:rsidRPr="00466123" w:rsidRDefault="00466123" w:rsidP="00466123">
      <w:pPr>
        <w:rPr>
          <w:rFonts w:ascii="Arial" w:hAnsi="Arial" w:cs="Arial"/>
          <w:lang w:val="en-NZ"/>
        </w:rPr>
      </w:pPr>
    </w:p>
    <w:p w14:paraId="69B0C3F3" w14:textId="77777777" w:rsidR="00466123" w:rsidRPr="00466123" w:rsidRDefault="00466123" w:rsidP="00466123">
      <w:pPr>
        <w:rPr>
          <w:rFonts w:ascii="Arial" w:hAnsi="Arial" w:cs="Arial"/>
          <w:lang w:val="en-NZ"/>
        </w:rPr>
      </w:pPr>
      <w:hyperlink r:id="rId10" w:tgtFrame="_blank" w:history="1">
        <w:r w:rsidRPr="00466123">
          <w:rPr>
            <w:rStyle w:val="Hyperlink"/>
            <w:rFonts w:ascii="Arial" w:hAnsi="Arial" w:cs="Arial"/>
            <w:lang w:val="en-NZ"/>
          </w:rPr>
          <w:t>Authenticity</w:t>
        </w:r>
      </w:hyperlink>
      <w:r w:rsidRPr="00466123">
        <w:rPr>
          <w:rFonts w:ascii="Arial" w:hAnsi="Arial" w:cs="Arial"/>
          <w:lang w:val="en-NZ"/>
        </w:rPr>
        <w:t> of student evidence needs to be assured regardless of the method of collecting evidence. This must be in line with the learning centre’s policy and NZQA’s </w:t>
      </w:r>
      <w:hyperlink r:id="rId11" w:tgtFrame="_blank" w:history="1">
        <w:r w:rsidRPr="00466123">
          <w:rPr>
            <w:rStyle w:val="Hyperlink"/>
            <w:rFonts w:ascii="Arial" w:hAnsi="Arial" w:cs="Arial"/>
            <w:lang w:val="en-NZ"/>
          </w:rPr>
          <w:t>Assessment Rules for Schools with Consent to Assess</w:t>
        </w:r>
      </w:hyperlink>
      <w:r w:rsidRPr="00466123">
        <w:rPr>
          <w:rFonts w:ascii="Arial" w:hAnsi="Arial" w:cs="Arial"/>
          <w:lang w:val="en-NZ"/>
        </w:rPr>
        <w:t>.   </w:t>
      </w:r>
    </w:p>
    <w:p w14:paraId="3D5A41B4" w14:textId="77777777" w:rsidR="00466123" w:rsidRPr="00466123" w:rsidRDefault="00466123" w:rsidP="00466123">
      <w:pPr>
        <w:rPr>
          <w:rFonts w:ascii="Arial" w:hAnsi="Arial" w:cs="Arial"/>
          <w:lang w:val="en-NZ"/>
        </w:rPr>
      </w:pPr>
    </w:p>
    <w:p w14:paraId="4A977CF8" w14:textId="7D383F2F" w:rsidR="00466123" w:rsidRPr="00466123" w:rsidRDefault="00466123" w:rsidP="00466123">
      <w:pPr>
        <w:rPr>
          <w:rFonts w:ascii="Arial" w:hAnsi="Arial" w:cs="Arial"/>
          <w:lang w:val="en-NZ"/>
        </w:rPr>
      </w:pPr>
      <w:r w:rsidRPr="45EAF181">
        <w:rPr>
          <w:rFonts w:ascii="Arial" w:hAnsi="Arial" w:cs="Arial"/>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30A2031F" w14:textId="77777777" w:rsidR="00466123" w:rsidRPr="00466123" w:rsidRDefault="00466123" w:rsidP="00CD1583">
      <w:pPr>
        <w:numPr>
          <w:ilvl w:val="0"/>
          <w:numId w:val="41"/>
        </w:numPr>
        <w:ind w:left="714" w:hanging="357"/>
        <w:rPr>
          <w:rFonts w:ascii="Arial" w:hAnsi="Arial" w:cs="Arial"/>
          <w:lang w:val="en-NZ"/>
        </w:rPr>
      </w:pPr>
      <w:r w:rsidRPr="00466123">
        <w:rPr>
          <w:rFonts w:ascii="Arial" w:hAnsi="Arial" w:cs="Arial"/>
          <w:lang w:val="en-NZ"/>
        </w:rPr>
        <w:t xml:space="preserve">teacher guidance on the nature and extent of </w:t>
      </w:r>
      <w:hyperlink r:id="rId12" w:tgtFrame="_blank" w:history="1">
        <w:r w:rsidRPr="00466123">
          <w:rPr>
            <w:rStyle w:val="Hyperlink"/>
            <w:rFonts w:ascii="Arial" w:hAnsi="Arial" w:cs="Arial"/>
            <w:lang w:val="en-NZ"/>
          </w:rPr>
          <w:t>acceptable GenAI use</w:t>
        </w:r>
      </w:hyperlink>
      <w:r w:rsidRPr="00466123">
        <w:rPr>
          <w:rFonts w:ascii="Arial" w:hAnsi="Arial" w:cs="Arial"/>
          <w:lang w:val="en-NZ"/>
        </w:rPr>
        <w:t>, if any   </w:t>
      </w:r>
    </w:p>
    <w:p w14:paraId="525E8B9C" w14:textId="77777777" w:rsidR="00466123" w:rsidRPr="00466123" w:rsidRDefault="00466123" w:rsidP="00CD1583">
      <w:pPr>
        <w:numPr>
          <w:ilvl w:val="0"/>
          <w:numId w:val="41"/>
        </w:numPr>
        <w:ind w:left="714" w:hanging="357"/>
        <w:rPr>
          <w:rFonts w:ascii="Arial" w:hAnsi="Arial" w:cs="Arial"/>
          <w:lang w:val="en-NZ"/>
        </w:rPr>
      </w:pPr>
      <w:r w:rsidRPr="00466123">
        <w:rPr>
          <w:rFonts w:ascii="Arial" w:hAnsi="Arial" w:cs="Arial"/>
          <w:lang w:val="en-NZ"/>
        </w:rPr>
        <w:t>assessor observations and conversations   </w:t>
      </w:r>
    </w:p>
    <w:p w14:paraId="101EC73A" w14:textId="77777777" w:rsidR="00466123" w:rsidRPr="00466123" w:rsidRDefault="00466123" w:rsidP="00CD1583">
      <w:pPr>
        <w:numPr>
          <w:ilvl w:val="0"/>
          <w:numId w:val="41"/>
        </w:numPr>
        <w:ind w:left="714" w:hanging="357"/>
        <w:rPr>
          <w:rFonts w:ascii="Arial" w:hAnsi="Arial" w:cs="Arial"/>
          <w:lang w:val="en-NZ"/>
        </w:rPr>
      </w:pPr>
      <w:r w:rsidRPr="00466123">
        <w:rPr>
          <w:rFonts w:ascii="Arial" w:hAnsi="Arial" w:cs="Arial"/>
          <w:lang w:val="en-NZ"/>
        </w:rPr>
        <w:t>meeting with the student at set milestones or checkpoints   </w:t>
      </w:r>
    </w:p>
    <w:p w14:paraId="07CDB099" w14:textId="77777777" w:rsidR="00466123" w:rsidRPr="00466123" w:rsidRDefault="00466123" w:rsidP="00CD1583">
      <w:pPr>
        <w:numPr>
          <w:ilvl w:val="0"/>
          <w:numId w:val="41"/>
        </w:numPr>
        <w:ind w:left="714" w:hanging="357"/>
        <w:rPr>
          <w:rFonts w:ascii="Arial" w:hAnsi="Arial" w:cs="Arial"/>
          <w:lang w:val="en-NZ"/>
        </w:rPr>
      </w:pPr>
      <w:r w:rsidRPr="00466123">
        <w:rPr>
          <w:rFonts w:ascii="Arial" w:hAnsi="Arial" w:cs="Arial"/>
          <w:lang w:val="en-NZ"/>
        </w:rPr>
        <w:t>the student’s record of progress, such as photographic entries or any GenAI prompts used.  </w:t>
      </w:r>
    </w:p>
    <w:p w14:paraId="70FA400E" w14:textId="77777777" w:rsidR="00455307" w:rsidRDefault="00455307" w:rsidP="00455307">
      <w:pPr>
        <w:rPr>
          <w:rFonts w:ascii="Arial" w:hAnsi="Arial" w:cs="Arial"/>
          <w:b/>
          <w:sz w:val="26"/>
          <w:szCs w:val="26"/>
        </w:rPr>
      </w:pPr>
    </w:p>
    <w:p w14:paraId="1170A24E" w14:textId="77777777" w:rsidR="007A75B5" w:rsidRDefault="007A75B5" w:rsidP="00455307">
      <w:pPr>
        <w:rPr>
          <w:rFonts w:ascii="Arial" w:hAnsi="Arial" w:cs="Arial"/>
          <w:b/>
          <w:sz w:val="26"/>
          <w:szCs w:val="26"/>
        </w:rPr>
      </w:pPr>
    </w:p>
    <w:p w14:paraId="70FA400F" w14:textId="6FEA7AA9" w:rsidR="00455307" w:rsidRPr="00196D83" w:rsidRDefault="00455307" w:rsidP="00455307">
      <w:pPr>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14:paraId="70FA4010" w14:textId="77777777" w:rsidR="00455307" w:rsidRPr="00196D83" w:rsidRDefault="00455307" w:rsidP="00455307">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455307" w:rsidRPr="00590B53" w14:paraId="70FA4013" w14:textId="77777777">
        <w:tc>
          <w:tcPr>
            <w:tcW w:w="4077" w:type="dxa"/>
            <w:vAlign w:val="center"/>
          </w:tcPr>
          <w:p w14:paraId="70FA4011"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70FA4012" w14:textId="77777777" w:rsidR="00455307" w:rsidRPr="00590B53" w:rsidRDefault="00DE3D4C" w:rsidP="00455307">
            <w:pPr>
              <w:tabs>
                <w:tab w:val="left" w:pos="1665"/>
              </w:tabs>
              <w:spacing w:before="80" w:after="80"/>
              <w:rPr>
                <w:rFonts w:ascii="Arial" w:hAnsi="Arial" w:cs="Arial"/>
                <w:b/>
              </w:rPr>
            </w:pPr>
            <w:r>
              <w:rPr>
                <w:rFonts w:ascii="Arial" w:hAnsi="Arial" w:cs="Arial"/>
                <w:b/>
                <w:snapToGrid w:val="0"/>
              </w:rPr>
              <w:t>91844</w:t>
            </w:r>
            <w:r w:rsidR="00455307">
              <w:rPr>
                <w:rFonts w:ascii="Arial" w:hAnsi="Arial" w:cs="Arial"/>
                <w:b/>
              </w:rPr>
              <w:t xml:space="preserve"> Psychology 2.1</w:t>
            </w:r>
          </w:p>
        </w:tc>
      </w:tr>
      <w:tr w:rsidR="00455307" w:rsidRPr="00590B53" w14:paraId="70FA4016" w14:textId="77777777">
        <w:tc>
          <w:tcPr>
            <w:tcW w:w="4077" w:type="dxa"/>
            <w:vAlign w:val="center"/>
          </w:tcPr>
          <w:p w14:paraId="70FA4014"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70FA4015" w14:textId="77777777" w:rsidR="00455307" w:rsidRPr="00455307" w:rsidRDefault="00455307" w:rsidP="00455307">
            <w:pPr>
              <w:tabs>
                <w:tab w:val="left" w:pos="1665"/>
              </w:tabs>
              <w:spacing w:before="80" w:after="80"/>
              <w:rPr>
                <w:rFonts w:ascii="Arial" w:hAnsi="Arial" w:cs="Arial"/>
              </w:rPr>
            </w:pPr>
            <w:r w:rsidRPr="00455307">
              <w:rPr>
                <w:rFonts w:ascii="Arial" w:hAnsi="Arial" w:cs="Arial"/>
              </w:rPr>
              <w:t>Examine different psychological approaches used to explain a</w:t>
            </w:r>
            <w:r>
              <w:rPr>
                <w:rFonts w:ascii="Arial" w:hAnsi="Arial" w:cs="Arial"/>
              </w:rPr>
              <w:t xml:space="preserve"> </w:t>
            </w:r>
            <w:r w:rsidRPr="00455307">
              <w:rPr>
                <w:rFonts w:ascii="Arial" w:hAnsi="Arial" w:cs="Arial"/>
              </w:rPr>
              <w:t>behaviour</w:t>
            </w:r>
          </w:p>
        </w:tc>
      </w:tr>
      <w:tr w:rsidR="00455307" w:rsidRPr="00590B53" w14:paraId="70FA4019" w14:textId="77777777">
        <w:tc>
          <w:tcPr>
            <w:tcW w:w="4077" w:type="dxa"/>
            <w:vAlign w:val="center"/>
          </w:tcPr>
          <w:p w14:paraId="70FA4017"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70FA4018" w14:textId="77777777" w:rsidR="00455307" w:rsidRPr="00590B53" w:rsidRDefault="00455307" w:rsidP="00455307">
            <w:pPr>
              <w:tabs>
                <w:tab w:val="left" w:pos="1665"/>
              </w:tabs>
              <w:spacing w:before="80" w:after="80"/>
              <w:rPr>
                <w:rFonts w:ascii="Arial" w:hAnsi="Arial" w:cs="Arial"/>
              </w:rPr>
            </w:pPr>
            <w:r>
              <w:rPr>
                <w:rFonts w:ascii="Arial" w:hAnsi="Arial" w:cs="Arial"/>
              </w:rPr>
              <w:t>6</w:t>
            </w:r>
          </w:p>
        </w:tc>
      </w:tr>
      <w:tr w:rsidR="00455307" w:rsidRPr="00590B53" w14:paraId="70FA401C" w14:textId="77777777">
        <w:tc>
          <w:tcPr>
            <w:tcW w:w="4077" w:type="dxa"/>
            <w:vAlign w:val="center"/>
          </w:tcPr>
          <w:p w14:paraId="70FA401A"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70FA401B" w14:textId="77777777" w:rsidR="00455307" w:rsidRPr="00590B53" w:rsidRDefault="00455307" w:rsidP="00455307">
            <w:pPr>
              <w:tabs>
                <w:tab w:val="left" w:pos="1665"/>
              </w:tabs>
              <w:spacing w:before="80" w:after="80"/>
              <w:rPr>
                <w:rFonts w:ascii="Arial" w:hAnsi="Arial" w:cs="Arial"/>
              </w:rPr>
            </w:pPr>
            <w:r>
              <w:rPr>
                <w:rFonts w:ascii="Arial" w:hAnsi="Arial" w:cs="Arial"/>
              </w:rPr>
              <w:t>1</w:t>
            </w:r>
          </w:p>
        </w:tc>
      </w:tr>
    </w:tbl>
    <w:p w14:paraId="70FA401D" w14:textId="77777777" w:rsidR="00455307" w:rsidRDefault="00455307" w:rsidP="00455307">
      <w:pPr>
        <w:tabs>
          <w:tab w:val="left" w:pos="567"/>
        </w:tabs>
        <w:rPr>
          <w:rFonts w:ascii="Arial" w:hAnsi="Arial" w:cs="Arial"/>
        </w:rPr>
      </w:pPr>
    </w:p>
    <w:p w14:paraId="70FA401E" w14:textId="77777777" w:rsidR="00B47DAF" w:rsidRDefault="00B47DAF" w:rsidP="00B47DAF">
      <w:pPr>
        <w:tabs>
          <w:tab w:val="left" w:pos="0"/>
          <w:tab w:val="left" w:pos="1134"/>
        </w:tabs>
        <w:ind w:hanging="567"/>
        <w:rPr>
          <w:rFonts w:ascii="Arial" w:hAnsi="Arial" w:cs="Arial"/>
        </w:rPr>
      </w:pPr>
      <w:r>
        <w:rPr>
          <w:rFonts w:ascii="Arial" w:hAnsi="Arial" w:cs="Arial"/>
        </w:rPr>
        <w:tab/>
        <w:t>If the teacher decides to use an inquiry as the assessment activity the following applies.</w:t>
      </w:r>
    </w:p>
    <w:p w14:paraId="70FA401F" w14:textId="77777777" w:rsidR="00B47DAF" w:rsidRPr="00A45077" w:rsidRDefault="00B47DAF" w:rsidP="00B47DAF">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the in</w:t>
      </w:r>
      <w:r>
        <w:rPr>
          <w:rFonts w:ascii="Arial" w:hAnsi="Arial" w:cs="Arial"/>
        </w:rPr>
        <w:t>quiry</w:t>
      </w:r>
      <w:r w:rsidRPr="00A45077">
        <w:rPr>
          <w:rFonts w:ascii="Arial" w:hAnsi="Arial" w:cs="Arial"/>
        </w:rPr>
        <w:t xml:space="preserve"> by:</w:t>
      </w:r>
    </w:p>
    <w:p w14:paraId="70FA4020" w14:textId="77777777" w:rsidR="00B47DAF" w:rsidRPr="006A5D27" w:rsidRDefault="00B47DAF" w:rsidP="00B47DAF">
      <w:pPr>
        <w:numPr>
          <w:ilvl w:val="1"/>
          <w:numId w:val="35"/>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70FA4021" w14:textId="77777777" w:rsidR="00B47DAF" w:rsidRPr="006A5D27" w:rsidRDefault="00B47DAF" w:rsidP="00B47DAF">
      <w:pPr>
        <w:numPr>
          <w:ilvl w:val="1"/>
          <w:numId w:val="35"/>
        </w:numPr>
        <w:tabs>
          <w:tab w:val="clear" w:pos="851"/>
          <w:tab w:val="left" w:pos="284"/>
        </w:tabs>
        <w:suppressAutoHyphens w:val="0"/>
        <w:ind w:left="284"/>
        <w:rPr>
          <w:rFonts w:ascii="Arial" w:hAnsi="Arial" w:cs="Arial"/>
        </w:rPr>
      </w:pPr>
      <w:r w:rsidRPr="006A5D27">
        <w:rPr>
          <w:rFonts w:ascii="Arial" w:hAnsi="Arial" w:cs="Arial"/>
        </w:rPr>
        <w:t>assisting in locating sources</w:t>
      </w:r>
    </w:p>
    <w:p w14:paraId="70FA4022" w14:textId="77777777" w:rsidR="00B47DAF" w:rsidRPr="006A5D27" w:rsidRDefault="00B47DAF" w:rsidP="00B47DAF">
      <w:pPr>
        <w:numPr>
          <w:ilvl w:val="1"/>
          <w:numId w:val="35"/>
        </w:numPr>
        <w:tabs>
          <w:tab w:val="clear" w:pos="851"/>
          <w:tab w:val="left" w:pos="284"/>
        </w:tabs>
        <w:suppressAutoHyphens w:val="0"/>
        <w:ind w:left="284"/>
        <w:rPr>
          <w:rFonts w:ascii="Arial" w:hAnsi="Arial" w:cs="Arial"/>
        </w:rPr>
      </w:pPr>
      <w:r w:rsidRPr="006A5D27">
        <w:rPr>
          <w:rFonts w:ascii="Arial" w:hAnsi="Arial" w:cs="Arial"/>
        </w:rPr>
        <w:t>conferring</w:t>
      </w:r>
      <w:r>
        <w:rPr>
          <w:rFonts w:ascii="Arial" w:hAnsi="Arial" w:cs="Arial"/>
        </w:rPr>
        <w:t xml:space="preserve"> with individual students</w:t>
      </w:r>
      <w:r w:rsidRPr="006A5D27">
        <w:rPr>
          <w:rFonts w:ascii="Arial" w:hAnsi="Arial" w:cs="Arial"/>
        </w:rPr>
        <w:t xml:space="preserve"> </w:t>
      </w:r>
      <w:r>
        <w:rPr>
          <w:rFonts w:ascii="Arial" w:hAnsi="Arial" w:cs="Arial"/>
        </w:rPr>
        <w:t>during the inquiry process.</w:t>
      </w:r>
    </w:p>
    <w:p w14:paraId="70FA4023" w14:textId="77777777" w:rsidR="00455307" w:rsidRPr="006A5D27" w:rsidRDefault="00455307" w:rsidP="00455307">
      <w:pPr>
        <w:tabs>
          <w:tab w:val="left" w:pos="567"/>
          <w:tab w:val="left" w:pos="1276"/>
        </w:tabs>
        <w:rPr>
          <w:rFonts w:ascii="Arial" w:hAnsi="Arial" w:cs="Arial"/>
        </w:rPr>
      </w:pPr>
    </w:p>
    <w:p w14:paraId="70FA4024" w14:textId="77777777" w:rsidR="00B47DAF" w:rsidRDefault="00455307" w:rsidP="00B47DAF">
      <w:pPr>
        <w:jc w:val="both"/>
        <w:rPr>
          <w:rFonts w:ascii="Arial" w:hAnsi="Arial" w:cs="Arial"/>
        </w:rPr>
      </w:pPr>
      <w:r>
        <w:rPr>
          <w:rFonts w:ascii="Arial" w:hAnsi="Arial" w:cs="Arial"/>
        </w:rPr>
        <w:t xml:space="preserve">Evidence for this achievement standard </w:t>
      </w:r>
      <w:r w:rsidR="00642A9A">
        <w:rPr>
          <w:rFonts w:ascii="Arial" w:hAnsi="Arial" w:cs="Arial"/>
        </w:rPr>
        <w:t>should</w:t>
      </w:r>
      <w:r>
        <w:rPr>
          <w:rFonts w:ascii="Arial" w:hAnsi="Arial" w:cs="Arial"/>
        </w:rPr>
        <w:t xml:space="preserve"> be gathered from in and out of class activities to be completed by students over </w:t>
      </w:r>
      <w:proofErr w:type="gramStart"/>
      <w:r>
        <w:rPr>
          <w:rFonts w:ascii="Arial" w:hAnsi="Arial" w:cs="Arial"/>
        </w:rPr>
        <w:t>a period of time</w:t>
      </w:r>
      <w:proofErr w:type="gramEnd"/>
      <w:r>
        <w:rPr>
          <w:rFonts w:ascii="Arial" w:hAnsi="Arial" w:cs="Arial"/>
        </w:rPr>
        <w:t xml:space="preserve"> specified by the teacher.  Where a group approach is used the teacher needs to ensure that there is evidence that each student has met all aspects of the standard. </w:t>
      </w:r>
    </w:p>
    <w:p w14:paraId="70FA4025" w14:textId="77777777" w:rsidR="00B47DAF" w:rsidRDefault="00B47DAF" w:rsidP="00B47DAF">
      <w:pPr>
        <w:rPr>
          <w:rFonts w:ascii="Arial" w:hAnsi="Arial" w:cs="Arial"/>
        </w:rPr>
      </w:pPr>
    </w:p>
    <w:p w14:paraId="70FA4026" w14:textId="77777777" w:rsidR="00642A9A" w:rsidRDefault="00B47DAF" w:rsidP="00B47DAF">
      <w:pPr>
        <w:rPr>
          <w:rFonts w:ascii="Arial" w:hAnsi="Arial" w:cs="Arial"/>
        </w:rPr>
      </w:pPr>
      <w:r>
        <w:rPr>
          <w:rFonts w:ascii="Arial" w:hAnsi="Arial" w:cs="Arial"/>
        </w:rPr>
        <w:t xml:space="preserve">Teachers may choose to teach </w:t>
      </w:r>
      <w:r w:rsidR="0078213B">
        <w:rPr>
          <w:rFonts w:ascii="Arial" w:hAnsi="Arial" w:cs="Arial"/>
        </w:rPr>
        <w:t xml:space="preserve">the relevant part of the programme </w:t>
      </w:r>
      <w:r>
        <w:rPr>
          <w:rFonts w:ascii="Arial" w:hAnsi="Arial" w:cs="Arial"/>
        </w:rPr>
        <w:t xml:space="preserve">and assess </w:t>
      </w:r>
      <w:r w:rsidR="0078213B">
        <w:rPr>
          <w:rFonts w:ascii="Arial" w:hAnsi="Arial" w:cs="Arial"/>
        </w:rPr>
        <w:t xml:space="preserve">against </w:t>
      </w:r>
      <w:r>
        <w:rPr>
          <w:rFonts w:ascii="Arial" w:hAnsi="Arial" w:cs="Arial"/>
        </w:rPr>
        <w:t>this standard alongside 2.2 Approaches as some of the debates naturally fit with the (historical and contemporary) context of the approaches.</w:t>
      </w:r>
    </w:p>
    <w:p w14:paraId="70FA4027" w14:textId="77777777" w:rsidR="00642A9A" w:rsidRDefault="00642A9A" w:rsidP="00642A9A">
      <w:pPr>
        <w:tabs>
          <w:tab w:val="left" w:pos="567"/>
          <w:tab w:val="left" w:pos="1276"/>
        </w:tabs>
        <w:rPr>
          <w:rFonts w:ascii="Arial" w:hAnsi="Arial" w:cs="Arial"/>
        </w:rPr>
      </w:pPr>
    </w:p>
    <w:p w14:paraId="70FA4028" w14:textId="77777777" w:rsidR="00642A9A" w:rsidRPr="00A45077" w:rsidRDefault="00642A9A" w:rsidP="00642A9A">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70FA4029" w14:textId="77777777" w:rsidR="00642A9A" w:rsidRDefault="00642A9A" w:rsidP="00642A9A">
      <w:pPr>
        <w:numPr>
          <w:ilvl w:val="0"/>
          <w:numId w:val="38"/>
        </w:numPr>
        <w:tabs>
          <w:tab w:val="left" w:pos="284"/>
        </w:tabs>
        <w:suppressAutoHyphens w:val="0"/>
        <w:ind w:left="284" w:hanging="284"/>
        <w:rPr>
          <w:rFonts w:ascii="Arial" w:hAnsi="Arial" w:cs="Arial"/>
        </w:rPr>
      </w:pPr>
      <w:r w:rsidRPr="00642A9A">
        <w:rPr>
          <w:rFonts w:ascii="Arial" w:hAnsi="Arial" w:cs="Arial"/>
        </w:rPr>
        <w:t xml:space="preserve">written – newspaper or magazine article, blog, </w:t>
      </w:r>
      <w:r>
        <w:rPr>
          <w:rFonts w:ascii="Arial" w:hAnsi="Arial" w:cs="Arial"/>
        </w:rPr>
        <w:t>pamphlet</w:t>
      </w:r>
    </w:p>
    <w:p w14:paraId="70FA402A" w14:textId="06690E53" w:rsidR="00642A9A" w:rsidRPr="00642A9A" w:rsidRDefault="00642A9A" w:rsidP="00642A9A">
      <w:pPr>
        <w:numPr>
          <w:ilvl w:val="0"/>
          <w:numId w:val="38"/>
        </w:numPr>
        <w:tabs>
          <w:tab w:val="left" w:pos="284"/>
        </w:tabs>
        <w:suppressAutoHyphens w:val="0"/>
        <w:ind w:left="284" w:hanging="284"/>
        <w:rPr>
          <w:rFonts w:ascii="Arial" w:hAnsi="Arial" w:cs="Arial"/>
        </w:rPr>
      </w:pPr>
      <w:r w:rsidRPr="05750C43">
        <w:rPr>
          <w:rFonts w:ascii="Arial" w:hAnsi="Arial" w:cs="Arial"/>
        </w:rPr>
        <w:lastRenderedPageBreak/>
        <w:t>oral – recording, radio programme, podcast, role play</w:t>
      </w:r>
    </w:p>
    <w:p w14:paraId="70FA402B" w14:textId="77777777" w:rsidR="00642A9A" w:rsidRDefault="00642A9A" w:rsidP="00642A9A">
      <w:pPr>
        <w:numPr>
          <w:ilvl w:val="0"/>
          <w:numId w:val="38"/>
        </w:numPr>
        <w:tabs>
          <w:tab w:val="left" w:pos="284"/>
        </w:tabs>
        <w:suppressAutoHyphens w:val="0"/>
        <w:ind w:left="284" w:hanging="284"/>
        <w:rPr>
          <w:rFonts w:ascii="Arial" w:hAnsi="Arial" w:cs="Arial"/>
        </w:rPr>
      </w:pPr>
      <w:r>
        <w:rPr>
          <w:rFonts w:ascii="Arial" w:hAnsi="Arial" w:cs="Arial"/>
        </w:rPr>
        <w:t>visual –</w:t>
      </w:r>
      <w:r w:rsidR="003042BF">
        <w:rPr>
          <w:rFonts w:ascii="Arial" w:hAnsi="Arial" w:cs="Arial"/>
        </w:rPr>
        <w:t xml:space="preserve"> </w:t>
      </w:r>
      <w:r>
        <w:rPr>
          <w:rFonts w:ascii="Arial" w:hAnsi="Arial" w:cs="Arial"/>
        </w:rPr>
        <w:t xml:space="preserve">video, </w:t>
      </w:r>
      <w:r w:rsidRPr="00A45077">
        <w:rPr>
          <w:rFonts w:ascii="Arial" w:hAnsi="Arial" w:cs="Arial"/>
        </w:rPr>
        <w:t xml:space="preserve">webpage, </w:t>
      </w:r>
      <w:r>
        <w:rPr>
          <w:rFonts w:ascii="Arial" w:hAnsi="Arial" w:cs="Arial"/>
        </w:rPr>
        <w:t xml:space="preserve">graphic novel, </w:t>
      </w:r>
      <w:r w:rsidRPr="00A45077">
        <w:rPr>
          <w:rFonts w:ascii="Arial" w:hAnsi="Arial" w:cs="Arial"/>
        </w:rPr>
        <w:t>slide show</w:t>
      </w:r>
      <w:r>
        <w:rPr>
          <w:rFonts w:ascii="Arial" w:hAnsi="Arial" w:cs="Arial"/>
        </w:rPr>
        <w:t xml:space="preserve"> or other digital formats</w:t>
      </w:r>
    </w:p>
    <w:p w14:paraId="70FA402C" w14:textId="4BDFF502" w:rsidR="003042BF" w:rsidRDefault="00642A9A" w:rsidP="00642A9A">
      <w:pPr>
        <w:numPr>
          <w:ilvl w:val="0"/>
          <w:numId w:val="38"/>
        </w:numPr>
        <w:tabs>
          <w:tab w:val="left" w:pos="284"/>
        </w:tabs>
        <w:suppressAutoHyphens w:val="0"/>
        <w:ind w:left="284" w:hanging="284"/>
        <w:rPr>
          <w:rFonts w:ascii="Arial" w:hAnsi="Arial" w:cs="Arial"/>
        </w:rPr>
      </w:pPr>
      <w:r w:rsidRPr="00B93820">
        <w:rPr>
          <w:rFonts w:ascii="Arial" w:hAnsi="Arial" w:cs="Arial"/>
        </w:rPr>
        <w:t xml:space="preserve">or a portfolio format that includes a variety of media (for example, written notes, annotations, blog entries, video, graphics, photographs, podcasts, interactive </w:t>
      </w:r>
      <w:r w:rsidR="008053FB" w:rsidRPr="00B93820">
        <w:rPr>
          <w:rFonts w:ascii="Arial" w:hAnsi="Arial" w:cs="Arial"/>
        </w:rPr>
        <w:t>mind maps</w:t>
      </w:r>
      <w:r w:rsidRPr="00B93820">
        <w:rPr>
          <w:rFonts w:ascii="Arial" w:hAnsi="Arial" w:cs="Arial"/>
        </w:rPr>
        <w:t xml:space="preserve"> and other online presentations).</w:t>
      </w:r>
    </w:p>
    <w:p w14:paraId="479833AF" w14:textId="77777777" w:rsidR="007A75B5" w:rsidRDefault="007A75B5" w:rsidP="003042BF">
      <w:pPr>
        <w:rPr>
          <w:rFonts w:ascii="Arial" w:hAnsi="Arial" w:cs="Arial"/>
        </w:rPr>
      </w:pPr>
    </w:p>
    <w:p w14:paraId="70FA402D" w14:textId="290F3605" w:rsidR="003042BF" w:rsidRPr="003042BF" w:rsidRDefault="003042BF" w:rsidP="003042BF">
      <w:pPr>
        <w:rPr>
          <w:rFonts w:ascii="Arial" w:hAnsi="Arial" w:cs="Arial"/>
        </w:rPr>
      </w:pPr>
      <w:r w:rsidRPr="003042BF">
        <w:rPr>
          <w:rFonts w:ascii="Arial" w:hAnsi="Arial" w:cs="Arial"/>
        </w:rPr>
        <w:t xml:space="preserve">The format in which the evidence is submitted is not assessed.  </w:t>
      </w:r>
    </w:p>
    <w:p w14:paraId="70FA402E" w14:textId="77777777" w:rsidR="00455307" w:rsidRPr="006A5D27" w:rsidRDefault="00455307" w:rsidP="00B47DAF">
      <w:pPr>
        <w:rPr>
          <w:rFonts w:ascii="Arial" w:hAnsi="Arial" w:cs="Arial"/>
        </w:rPr>
      </w:pPr>
    </w:p>
    <w:p w14:paraId="70FA402F" w14:textId="77777777" w:rsidR="00455307" w:rsidRPr="00196D83" w:rsidRDefault="00455307" w:rsidP="00455307">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455307" w:rsidRPr="00590B53" w14:paraId="70FA4032" w14:textId="77777777">
        <w:tc>
          <w:tcPr>
            <w:tcW w:w="4077" w:type="dxa"/>
            <w:vAlign w:val="center"/>
          </w:tcPr>
          <w:p w14:paraId="70FA4030"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70FA4031" w14:textId="77777777" w:rsidR="00455307" w:rsidRPr="00590B53" w:rsidRDefault="00DE3D4C" w:rsidP="00455307">
            <w:pPr>
              <w:tabs>
                <w:tab w:val="left" w:pos="1665"/>
              </w:tabs>
              <w:spacing w:before="80" w:after="80"/>
              <w:rPr>
                <w:rFonts w:ascii="Arial" w:hAnsi="Arial" w:cs="Arial"/>
                <w:b/>
              </w:rPr>
            </w:pPr>
            <w:r>
              <w:rPr>
                <w:rFonts w:ascii="Arial" w:hAnsi="Arial" w:cs="Arial"/>
                <w:b/>
              </w:rPr>
              <w:t>91845</w:t>
            </w:r>
            <w:r w:rsidR="00455307">
              <w:rPr>
                <w:rFonts w:ascii="Arial" w:hAnsi="Arial" w:cs="Arial"/>
                <w:b/>
              </w:rPr>
              <w:t xml:space="preserve"> Psychology 2.2</w:t>
            </w:r>
          </w:p>
        </w:tc>
      </w:tr>
      <w:tr w:rsidR="00455307" w:rsidRPr="00590B53" w14:paraId="70FA4035" w14:textId="77777777">
        <w:tc>
          <w:tcPr>
            <w:tcW w:w="4077" w:type="dxa"/>
            <w:vAlign w:val="center"/>
          </w:tcPr>
          <w:p w14:paraId="70FA4033"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70FA4034" w14:textId="77777777" w:rsidR="00455307" w:rsidRPr="00455307" w:rsidRDefault="00455307" w:rsidP="00455307">
            <w:pPr>
              <w:tabs>
                <w:tab w:val="left" w:pos="1665"/>
              </w:tabs>
              <w:spacing w:before="80" w:after="80"/>
              <w:rPr>
                <w:rFonts w:ascii="Arial" w:hAnsi="Arial" w:cs="Arial"/>
                <w:lang w:val="en-AU"/>
              </w:rPr>
            </w:pPr>
            <w:r w:rsidRPr="00455307">
              <w:rPr>
                <w:rFonts w:ascii="Arial" w:hAnsi="Arial" w:cs="Arial"/>
                <w:lang w:val="en-AU"/>
              </w:rPr>
              <w:t>Examine how a psychological debate has changed over time</w:t>
            </w:r>
          </w:p>
        </w:tc>
      </w:tr>
      <w:tr w:rsidR="00455307" w:rsidRPr="00590B53" w14:paraId="70FA4038" w14:textId="77777777">
        <w:tc>
          <w:tcPr>
            <w:tcW w:w="4077" w:type="dxa"/>
            <w:vAlign w:val="center"/>
          </w:tcPr>
          <w:p w14:paraId="70FA4036"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70FA4037" w14:textId="77777777" w:rsidR="00455307" w:rsidRPr="00590B53" w:rsidRDefault="00455307" w:rsidP="00455307">
            <w:pPr>
              <w:tabs>
                <w:tab w:val="left" w:pos="1665"/>
              </w:tabs>
              <w:spacing w:before="80" w:after="80"/>
              <w:rPr>
                <w:rFonts w:ascii="Arial" w:hAnsi="Arial" w:cs="Arial"/>
              </w:rPr>
            </w:pPr>
            <w:r>
              <w:rPr>
                <w:rFonts w:ascii="Arial" w:hAnsi="Arial" w:cs="Arial"/>
              </w:rPr>
              <w:t>3</w:t>
            </w:r>
          </w:p>
        </w:tc>
      </w:tr>
      <w:tr w:rsidR="00455307" w:rsidRPr="00590B53" w14:paraId="70FA403B" w14:textId="77777777">
        <w:tc>
          <w:tcPr>
            <w:tcW w:w="4077" w:type="dxa"/>
            <w:vAlign w:val="center"/>
          </w:tcPr>
          <w:p w14:paraId="70FA4039"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70FA403A" w14:textId="77777777" w:rsidR="00455307" w:rsidRPr="00590B53" w:rsidRDefault="00455307" w:rsidP="00455307">
            <w:pPr>
              <w:tabs>
                <w:tab w:val="left" w:pos="1665"/>
              </w:tabs>
              <w:spacing w:before="80" w:after="80"/>
              <w:rPr>
                <w:rFonts w:ascii="Arial" w:hAnsi="Arial" w:cs="Arial"/>
              </w:rPr>
            </w:pPr>
            <w:r>
              <w:rPr>
                <w:rFonts w:ascii="Arial" w:hAnsi="Arial" w:cs="Arial"/>
              </w:rPr>
              <w:t>1</w:t>
            </w:r>
          </w:p>
        </w:tc>
      </w:tr>
    </w:tbl>
    <w:p w14:paraId="70FA403C" w14:textId="77777777" w:rsidR="00455307" w:rsidRPr="00196D83" w:rsidRDefault="00455307" w:rsidP="00455307">
      <w:pPr>
        <w:tabs>
          <w:tab w:val="left" w:pos="1665"/>
        </w:tabs>
        <w:rPr>
          <w:rFonts w:ascii="Arial" w:hAnsi="Arial" w:cs="Arial"/>
        </w:rPr>
      </w:pPr>
    </w:p>
    <w:p w14:paraId="70FA403D" w14:textId="77777777" w:rsidR="00455307" w:rsidRPr="006A5D27" w:rsidRDefault="00455307" w:rsidP="00455307">
      <w:pPr>
        <w:rPr>
          <w:rFonts w:ascii="Arial" w:hAnsi="Arial" w:cs="Arial"/>
        </w:rPr>
      </w:pPr>
    </w:p>
    <w:p w14:paraId="70FA403E" w14:textId="77777777" w:rsidR="00455307" w:rsidRDefault="00455307" w:rsidP="00455307">
      <w:pPr>
        <w:tabs>
          <w:tab w:val="left" w:pos="0"/>
          <w:tab w:val="left" w:pos="1134"/>
        </w:tabs>
        <w:ind w:hanging="567"/>
        <w:rPr>
          <w:rFonts w:ascii="Arial" w:hAnsi="Arial" w:cs="Arial"/>
        </w:rPr>
      </w:pPr>
      <w:r>
        <w:rPr>
          <w:rFonts w:ascii="Arial" w:hAnsi="Arial" w:cs="Arial"/>
        </w:rPr>
        <w:tab/>
        <w:t>If the teacher decides to use an investigation as the assessment activity the following applies.</w:t>
      </w:r>
    </w:p>
    <w:p w14:paraId="70FA403F" w14:textId="77777777" w:rsidR="00455307" w:rsidRPr="00A45077" w:rsidRDefault="00455307" w:rsidP="00455307">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the investigation by:</w:t>
      </w:r>
    </w:p>
    <w:p w14:paraId="70FA4040" w14:textId="77777777" w:rsidR="00B47DAF" w:rsidRPr="006A5D27" w:rsidRDefault="00B47DAF" w:rsidP="00B47DAF">
      <w:pPr>
        <w:numPr>
          <w:ilvl w:val="1"/>
          <w:numId w:val="35"/>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70FA4041" w14:textId="77777777" w:rsidR="00B47DAF" w:rsidRPr="006A5D27" w:rsidRDefault="00B47DAF" w:rsidP="00B47DAF">
      <w:pPr>
        <w:numPr>
          <w:ilvl w:val="1"/>
          <w:numId w:val="35"/>
        </w:numPr>
        <w:tabs>
          <w:tab w:val="clear" w:pos="851"/>
          <w:tab w:val="left" w:pos="284"/>
        </w:tabs>
        <w:suppressAutoHyphens w:val="0"/>
        <w:ind w:left="284"/>
        <w:rPr>
          <w:rFonts w:ascii="Arial" w:hAnsi="Arial" w:cs="Arial"/>
        </w:rPr>
      </w:pPr>
      <w:r w:rsidRPr="006A5D27">
        <w:rPr>
          <w:rFonts w:ascii="Arial" w:hAnsi="Arial" w:cs="Arial"/>
        </w:rPr>
        <w:t>assisting in locating sources</w:t>
      </w:r>
    </w:p>
    <w:p w14:paraId="70FA4042" w14:textId="77777777" w:rsidR="00B47DAF" w:rsidRPr="006A5D27" w:rsidRDefault="00B47DAF" w:rsidP="00B47DAF">
      <w:pPr>
        <w:numPr>
          <w:ilvl w:val="1"/>
          <w:numId w:val="35"/>
        </w:numPr>
        <w:tabs>
          <w:tab w:val="clear" w:pos="851"/>
          <w:tab w:val="left" w:pos="284"/>
        </w:tabs>
        <w:suppressAutoHyphens w:val="0"/>
        <w:ind w:left="284"/>
        <w:rPr>
          <w:rFonts w:ascii="Arial" w:hAnsi="Arial" w:cs="Arial"/>
        </w:rPr>
      </w:pPr>
      <w:r w:rsidRPr="006A5D27">
        <w:rPr>
          <w:rFonts w:ascii="Arial" w:hAnsi="Arial" w:cs="Arial"/>
        </w:rPr>
        <w:t>conferring</w:t>
      </w:r>
      <w:r>
        <w:rPr>
          <w:rFonts w:ascii="Arial" w:hAnsi="Arial" w:cs="Arial"/>
        </w:rPr>
        <w:t xml:space="preserve"> with individual students</w:t>
      </w:r>
      <w:r w:rsidRPr="006A5D27">
        <w:rPr>
          <w:rFonts w:ascii="Arial" w:hAnsi="Arial" w:cs="Arial"/>
        </w:rPr>
        <w:t xml:space="preserve"> </w:t>
      </w:r>
      <w:r>
        <w:rPr>
          <w:rFonts w:ascii="Arial" w:hAnsi="Arial" w:cs="Arial"/>
        </w:rPr>
        <w:t>during the inquiry process.</w:t>
      </w:r>
    </w:p>
    <w:p w14:paraId="70FA4043" w14:textId="77777777" w:rsidR="00455307" w:rsidRDefault="00455307" w:rsidP="00455307">
      <w:pPr>
        <w:jc w:val="both"/>
        <w:rPr>
          <w:rFonts w:ascii="Arial" w:hAnsi="Arial" w:cs="Arial"/>
        </w:rPr>
      </w:pPr>
    </w:p>
    <w:p w14:paraId="70FA4044" w14:textId="77777777" w:rsidR="00455307" w:rsidRDefault="00455307" w:rsidP="00455307">
      <w:pPr>
        <w:jc w:val="both"/>
        <w:rPr>
          <w:rFonts w:ascii="Arial" w:hAnsi="Arial" w:cs="Arial"/>
        </w:rPr>
      </w:pPr>
      <w:r>
        <w:rPr>
          <w:rFonts w:ascii="Arial" w:hAnsi="Arial" w:cs="Arial"/>
        </w:rPr>
        <w:t xml:space="preserve">Evidence for this achievement standard would be expected to be gathered from in and out of class activities to be completed by students over </w:t>
      </w:r>
      <w:proofErr w:type="gramStart"/>
      <w:r>
        <w:rPr>
          <w:rFonts w:ascii="Arial" w:hAnsi="Arial" w:cs="Arial"/>
        </w:rPr>
        <w:t>a period of time</w:t>
      </w:r>
      <w:proofErr w:type="gramEnd"/>
      <w:r>
        <w:rPr>
          <w:rFonts w:ascii="Arial" w:hAnsi="Arial" w:cs="Arial"/>
        </w:rPr>
        <w:t xml:space="preserve"> specified by the teacher.  This evidence may be generated from discussion, group work, research, decision making and/or reflection and will be presented in any media that clearly communicates the student’s understanding of the </w:t>
      </w:r>
      <w:r w:rsidR="00B47DAF">
        <w:rPr>
          <w:rFonts w:ascii="Arial" w:hAnsi="Arial" w:cs="Arial"/>
        </w:rPr>
        <w:t>debate and how it has changed</w:t>
      </w:r>
      <w:r>
        <w:rPr>
          <w:rFonts w:ascii="Arial" w:hAnsi="Arial" w:cs="Arial"/>
        </w:rPr>
        <w:t xml:space="preserve">. Where a group approach is used the teacher needs to ensure that there is evidence that each student has met all aspects of the standard. </w:t>
      </w:r>
    </w:p>
    <w:p w14:paraId="70FA4045" w14:textId="77777777" w:rsidR="00455307" w:rsidRDefault="00455307" w:rsidP="00455307">
      <w:pPr>
        <w:rPr>
          <w:rFonts w:ascii="Arial" w:hAnsi="Arial" w:cs="Arial"/>
        </w:rPr>
      </w:pPr>
    </w:p>
    <w:p w14:paraId="70FA4046" w14:textId="77777777" w:rsidR="00455307" w:rsidRDefault="00455307" w:rsidP="00455307">
      <w:pPr>
        <w:rPr>
          <w:rFonts w:ascii="Arial" w:hAnsi="Arial" w:cs="Arial"/>
        </w:rPr>
      </w:pPr>
      <w:r>
        <w:rPr>
          <w:rFonts w:ascii="Arial" w:hAnsi="Arial" w:cs="Arial"/>
        </w:rPr>
        <w:t>Teachers may choose to teach</w:t>
      </w:r>
      <w:r w:rsidR="008F0B20">
        <w:rPr>
          <w:rFonts w:ascii="Arial" w:hAnsi="Arial" w:cs="Arial"/>
        </w:rPr>
        <w:t xml:space="preserve"> the relevant part of the programme</w:t>
      </w:r>
      <w:r>
        <w:rPr>
          <w:rFonts w:ascii="Arial" w:hAnsi="Arial" w:cs="Arial"/>
        </w:rPr>
        <w:t xml:space="preserve"> and assess </w:t>
      </w:r>
      <w:r w:rsidR="008F0B20">
        <w:rPr>
          <w:rFonts w:ascii="Arial" w:hAnsi="Arial" w:cs="Arial"/>
        </w:rPr>
        <w:t xml:space="preserve">against </w:t>
      </w:r>
      <w:r>
        <w:rPr>
          <w:rFonts w:ascii="Arial" w:hAnsi="Arial" w:cs="Arial"/>
        </w:rPr>
        <w:t>this standard alongside 2.1 Approaches as some of the debates naturally fit with the (historical and contemporary) context of the approaches.</w:t>
      </w:r>
    </w:p>
    <w:p w14:paraId="70FA4047" w14:textId="77777777" w:rsidR="00455307" w:rsidRPr="00A45077" w:rsidRDefault="00455307" w:rsidP="00455307">
      <w:pPr>
        <w:tabs>
          <w:tab w:val="left" w:pos="567"/>
          <w:tab w:val="left" w:pos="1276"/>
        </w:tabs>
        <w:rPr>
          <w:rFonts w:ascii="Arial" w:hAnsi="Arial" w:cs="Arial"/>
        </w:rPr>
      </w:pPr>
    </w:p>
    <w:p w14:paraId="70FA4048" w14:textId="77777777" w:rsidR="00455307" w:rsidRPr="00A45077" w:rsidRDefault="00455307" w:rsidP="00455307">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70FA4049" w14:textId="77777777" w:rsidR="00455307" w:rsidRPr="00A45077" w:rsidRDefault="00455307" w:rsidP="00455307">
      <w:pPr>
        <w:numPr>
          <w:ilvl w:val="0"/>
          <w:numId w:val="38"/>
        </w:numPr>
        <w:tabs>
          <w:tab w:val="left" w:pos="284"/>
        </w:tabs>
        <w:suppressAutoHyphens w:val="0"/>
        <w:ind w:left="284" w:hanging="284"/>
        <w:rPr>
          <w:rFonts w:ascii="Arial" w:hAnsi="Arial" w:cs="Arial"/>
        </w:rPr>
      </w:pPr>
      <w:r w:rsidRPr="00A45077">
        <w:rPr>
          <w:rFonts w:ascii="Arial" w:hAnsi="Arial" w:cs="Arial"/>
        </w:rPr>
        <w:t>written –newspaper</w:t>
      </w:r>
      <w:r>
        <w:rPr>
          <w:rFonts w:ascii="Arial" w:hAnsi="Arial" w:cs="Arial"/>
        </w:rPr>
        <w:t xml:space="preserve"> article</w:t>
      </w:r>
      <w:r w:rsidRPr="00A45077">
        <w:rPr>
          <w:rFonts w:ascii="Arial" w:hAnsi="Arial" w:cs="Arial"/>
        </w:rPr>
        <w:t>, blog</w:t>
      </w:r>
      <w:r>
        <w:rPr>
          <w:rFonts w:ascii="Arial" w:hAnsi="Arial" w:cs="Arial"/>
        </w:rPr>
        <w:t>, debate transcript</w:t>
      </w:r>
    </w:p>
    <w:p w14:paraId="70FA404A" w14:textId="0975F271" w:rsidR="00455307" w:rsidRPr="00A45077" w:rsidRDefault="00455307" w:rsidP="00455307">
      <w:pPr>
        <w:numPr>
          <w:ilvl w:val="0"/>
          <w:numId w:val="38"/>
        </w:numPr>
        <w:tabs>
          <w:tab w:val="left" w:pos="284"/>
        </w:tabs>
        <w:suppressAutoHyphens w:val="0"/>
        <w:ind w:left="284" w:hanging="284"/>
        <w:rPr>
          <w:rFonts w:ascii="Arial" w:hAnsi="Arial" w:cs="Arial"/>
        </w:rPr>
      </w:pPr>
      <w:r w:rsidRPr="05750C43">
        <w:rPr>
          <w:rFonts w:ascii="Arial" w:hAnsi="Arial" w:cs="Arial"/>
        </w:rPr>
        <w:t xml:space="preserve">oral – </w:t>
      </w:r>
      <w:r w:rsidR="008053FB" w:rsidRPr="05750C43">
        <w:rPr>
          <w:rFonts w:ascii="Arial" w:hAnsi="Arial" w:cs="Arial"/>
        </w:rPr>
        <w:t>recording,</w:t>
      </w:r>
      <w:r w:rsidRPr="05750C43">
        <w:rPr>
          <w:rFonts w:ascii="Arial" w:hAnsi="Arial" w:cs="Arial"/>
        </w:rPr>
        <w:t xml:space="preserve"> radio programme, podcast</w:t>
      </w:r>
      <w:r w:rsidR="00F709FA" w:rsidRPr="05750C43">
        <w:rPr>
          <w:rFonts w:ascii="Arial" w:hAnsi="Arial" w:cs="Arial"/>
        </w:rPr>
        <w:t>, a debate, role play, interview</w:t>
      </w:r>
    </w:p>
    <w:p w14:paraId="70FA404B" w14:textId="77777777" w:rsidR="00455307" w:rsidRDefault="00455307" w:rsidP="00455307">
      <w:pPr>
        <w:numPr>
          <w:ilvl w:val="0"/>
          <w:numId w:val="38"/>
        </w:numPr>
        <w:tabs>
          <w:tab w:val="left" w:pos="284"/>
        </w:tabs>
        <w:suppressAutoHyphens w:val="0"/>
        <w:ind w:left="284" w:hanging="284"/>
        <w:rPr>
          <w:rFonts w:ascii="Arial" w:hAnsi="Arial" w:cs="Arial"/>
        </w:rPr>
      </w:pPr>
      <w:r w:rsidRPr="00A45077">
        <w:rPr>
          <w:rFonts w:ascii="Arial" w:hAnsi="Arial" w:cs="Arial"/>
        </w:rPr>
        <w:t>visual – timeline, video, webpage, slide show</w:t>
      </w:r>
      <w:r>
        <w:rPr>
          <w:rFonts w:ascii="Arial" w:hAnsi="Arial" w:cs="Arial"/>
        </w:rPr>
        <w:t>, or other digital formats</w:t>
      </w:r>
    </w:p>
    <w:p w14:paraId="70FA404C" w14:textId="2B59C493" w:rsidR="003042BF" w:rsidRDefault="00455307" w:rsidP="00455307">
      <w:pPr>
        <w:numPr>
          <w:ilvl w:val="0"/>
          <w:numId w:val="38"/>
        </w:numPr>
        <w:tabs>
          <w:tab w:val="left" w:pos="284"/>
        </w:tabs>
        <w:suppressAutoHyphens w:val="0"/>
        <w:ind w:left="284" w:hanging="284"/>
        <w:rPr>
          <w:rFonts w:ascii="Arial" w:hAnsi="Arial" w:cs="Arial"/>
        </w:rPr>
      </w:pPr>
      <w:r w:rsidRPr="00B93820">
        <w:rPr>
          <w:rFonts w:ascii="Arial" w:hAnsi="Arial" w:cs="Arial"/>
        </w:rPr>
        <w:t xml:space="preserve">or a portfolio format that includes a variety of media (for example, written notes, annotations, blog entries, video, graphics, photographs, podcasts, interactive </w:t>
      </w:r>
      <w:r w:rsidR="008053FB" w:rsidRPr="00B93820">
        <w:rPr>
          <w:rFonts w:ascii="Arial" w:hAnsi="Arial" w:cs="Arial"/>
        </w:rPr>
        <w:t>mind maps</w:t>
      </w:r>
      <w:r w:rsidRPr="00B93820">
        <w:rPr>
          <w:rFonts w:ascii="Arial" w:hAnsi="Arial" w:cs="Arial"/>
        </w:rPr>
        <w:t xml:space="preserve"> and other online presentations).</w:t>
      </w:r>
    </w:p>
    <w:p w14:paraId="67335B93" w14:textId="77777777" w:rsidR="007A75B5" w:rsidRDefault="007A75B5" w:rsidP="003042BF">
      <w:pPr>
        <w:rPr>
          <w:rFonts w:ascii="Arial" w:hAnsi="Arial" w:cs="Arial"/>
        </w:rPr>
      </w:pPr>
    </w:p>
    <w:p w14:paraId="70FA404D" w14:textId="3503A08F" w:rsidR="003042BF" w:rsidRPr="003042BF" w:rsidRDefault="003042BF" w:rsidP="003042BF">
      <w:pPr>
        <w:rPr>
          <w:rFonts w:ascii="Arial" w:hAnsi="Arial" w:cs="Arial"/>
        </w:rPr>
      </w:pPr>
      <w:r w:rsidRPr="003042BF">
        <w:rPr>
          <w:rFonts w:ascii="Arial" w:hAnsi="Arial" w:cs="Arial"/>
        </w:rPr>
        <w:t xml:space="preserve">The format in which the evidence is submitted is not assessed.  </w:t>
      </w:r>
    </w:p>
    <w:p w14:paraId="70FA404E" w14:textId="77777777" w:rsidR="00455307" w:rsidRPr="00B93820" w:rsidRDefault="00455307" w:rsidP="003042BF">
      <w:pPr>
        <w:tabs>
          <w:tab w:val="left" w:pos="284"/>
        </w:tabs>
        <w:suppressAutoHyphens w:val="0"/>
        <w:rPr>
          <w:rFonts w:ascii="Arial" w:hAnsi="Arial" w:cs="Arial"/>
        </w:rPr>
      </w:pPr>
    </w:p>
    <w:p w14:paraId="70FA404F" w14:textId="77777777" w:rsidR="00455307" w:rsidRDefault="00455307" w:rsidP="00455307">
      <w:pPr>
        <w:rPr>
          <w:rFonts w:ascii="Arial" w:hAnsi="Arial" w:cs="Arial"/>
        </w:rPr>
      </w:pPr>
    </w:p>
    <w:p w14:paraId="6C0FFE62" w14:textId="77777777" w:rsidR="00466123" w:rsidRDefault="00466123" w:rsidP="00455307">
      <w:pPr>
        <w:rPr>
          <w:rFonts w:ascii="Arial" w:hAnsi="Arial" w:cs="Arial"/>
        </w:rPr>
      </w:pPr>
    </w:p>
    <w:p w14:paraId="1C85FC3C" w14:textId="77777777" w:rsidR="00E132BC" w:rsidRDefault="00E132BC" w:rsidP="00455307">
      <w:pPr>
        <w:rPr>
          <w:rFonts w:ascii="Arial" w:hAnsi="Arial" w:cs="Arial"/>
        </w:rPr>
        <w:sectPr w:rsidR="00E132BC">
          <w:headerReference w:type="even" r:id="rId13"/>
          <w:footerReference w:type="even" r:id="rId14"/>
          <w:footerReference w:type="default" r:id="rId15"/>
          <w:headerReference w:type="first" r:id="rId16"/>
          <w:footnotePr>
            <w:pos w:val="beneathText"/>
          </w:footnotePr>
          <w:pgSz w:w="11905" w:h="16837"/>
          <w:pgMar w:top="851" w:right="1134" w:bottom="1134" w:left="1134"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455307" w:rsidRPr="00590B53" w14:paraId="70FA4052" w14:textId="77777777">
        <w:tc>
          <w:tcPr>
            <w:tcW w:w="4077" w:type="dxa"/>
            <w:vAlign w:val="center"/>
          </w:tcPr>
          <w:p w14:paraId="70FA4050"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lastRenderedPageBreak/>
              <w:t>Achievement Standard Number</w:t>
            </w:r>
          </w:p>
        </w:tc>
        <w:tc>
          <w:tcPr>
            <w:tcW w:w="5776" w:type="dxa"/>
            <w:vAlign w:val="center"/>
          </w:tcPr>
          <w:p w14:paraId="70FA4051" w14:textId="77777777" w:rsidR="00455307" w:rsidRPr="00590B53" w:rsidRDefault="00DE3D4C" w:rsidP="00455307">
            <w:pPr>
              <w:tabs>
                <w:tab w:val="left" w:pos="1665"/>
              </w:tabs>
              <w:spacing w:before="80" w:after="80"/>
              <w:rPr>
                <w:rFonts w:ascii="Arial" w:hAnsi="Arial" w:cs="Arial"/>
                <w:b/>
              </w:rPr>
            </w:pPr>
            <w:r>
              <w:rPr>
                <w:rFonts w:ascii="Arial" w:hAnsi="Arial" w:cs="Arial"/>
                <w:b/>
              </w:rPr>
              <w:t>91846</w:t>
            </w:r>
            <w:r w:rsidR="00455307">
              <w:rPr>
                <w:rFonts w:ascii="Arial" w:hAnsi="Arial" w:cs="Arial"/>
                <w:b/>
              </w:rPr>
              <w:t xml:space="preserve"> Psychology 2.3</w:t>
            </w:r>
          </w:p>
        </w:tc>
      </w:tr>
      <w:tr w:rsidR="00455307" w:rsidRPr="00590B53" w14:paraId="70FA4055" w14:textId="77777777">
        <w:tc>
          <w:tcPr>
            <w:tcW w:w="4077" w:type="dxa"/>
            <w:vAlign w:val="center"/>
          </w:tcPr>
          <w:p w14:paraId="70FA4053"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70FA4054" w14:textId="77777777" w:rsidR="00455307" w:rsidRPr="00455307" w:rsidRDefault="00455307" w:rsidP="00455307">
            <w:pPr>
              <w:tabs>
                <w:tab w:val="left" w:pos="1665"/>
              </w:tabs>
              <w:spacing w:before="80" w:after="80"/>
              <w:rPr>
                <w:rFonts w:ascii="Arial" w:hAnsi="Arial" w:cs="Arial"/>
                <w:lang w:val="en-AU"/>
              </w:rPr>
            </w:pPr>
            <w:r w:rsidRPr="00455307">
              <w:rPr>
                <w:rFonts w:ascii="Arial" w:hAnsi="Arial" w:cs="Arial"/>
                <w:lang w:val="en-AU"/>
              </w:rPr>
              <w:t>Conduct psychological research with guidance</w:t>
            </w:r>
          </w:p>
        </w:tc>
      </w:tr>
      <w:tr w:rsidR="00455307" w:rsidRPr="00590B53" w14:paraId="70FA4058" w14:textId="77777777">
        <w:tc>
          <w:tcPr>
            <w:tcW w:w="4077" w:type="dxa"/>
            <w:vAlign w:val="center"/>
          </w:tcPr>
          <w:p w14:paraId="70FA4056"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70FA4057" w14:textId="77777777" w:rsidR="00455307" w:rsidRPr="00590B53" w:rsidRDefault="00455307" w:rsidP="00455307">
            <w:pPr>
              <w:tabs>
                <w:tab w:val="left" w:pos="1665"/>
              </w:tabs>
              <w:spacing w:before="80" w:after="80"/>
              <w:rPr>
                <w:rFonts w:ascii="Arial" w:hAnsi="Arial" w:cs="Arial"/>
              </w:rPr>
            </w:pPr>
            <w:r>
              <w:rPr>
                <w:rFonts w:ascii="Arial" w:hAnsi="Arial" w:cs="Arial"/>
              </w:rPr>
              <w:t>4</w:t>
            </w:r>
          </w:p>
        </w:tc>
      </w:tr>
      <w:tr w:rsidR="00455307" w:rsidRPr="00590B53" w14:paraId="70FA405B" w14:textId="77777777">
        <w:tc>
          <w:tcPr>
            <w:tcW w:w="4077" w:type="dxa"/>
            <w:vAlign w:val="center"/>
          </w:tcPr>
          <w:p w14:paraId="70FA4059"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70FA405A" w14:textId="30E0406C" w:rsidR="00455307" w:rsidRPr="00590B53" w:rsidRDefault="00B40DA8" w:rsidP="00455307">
            <w:pPr>
              <w:tabs>
                <w:tab w:val="left" w:pos="1665"/>
              </w:tabs>
              <w:spacing w:before="80" w:after="80"/>
              <w:rPr>
                <w:rFonts w:ascii="Arial" w:hAnsi="Arial" w:cs="Arial"/>
              </w:rPr>
            </w:pPr>
            <w:r>
              <w:rPr>
                <w:rFonts w:ascii="Arial" w:hAnsi="Arial" w:cs="Arial"/>
              </w:rPr>
              <w:t>2</w:t>
            </w:r>
          </w:p>
        </w:tc>
      </w:tr>
    </w:tbl>
    <w:p w14:paraId="70FA405C" w14:textId="77777777" w:rsidR="00455307" w:rsidRDefault="00455307" w:rsidP="00455307">
      <w:pPr>
        <w:jc w:val="both"/>
        <w:rPr>
          <w:rFonts w:ascii="Arial" w:hAnsi="Arial" w:cs="Arial"/>
        </w:rPr>
      </w:pPr>
    </w:p>
    <w:p w14:paraId="70FA405D" w14:textId="77777777" w:rsidR="00B47DAF" w:rsidRDefault="00B47DAF" w:rsidP="00B47DAF">
      <w:pPr>
        <w:jc w:val="both"/>
        <w:rPr>
          <w:rFonts w:ascii="Arial" w:hAnsi="Arial" w:cs="Arial"/>
        </w:rPr>
      </w:pPr>
      <w:r>
        <w:rPr>
          <w:rFonts w:ascii="Arial" w:hAnsi="Arial" w:cs="Arial"/>
        </w:rPr>
        <w:t xml:space="preserve">Evidence for this achievement standard would be expected to be gathered from in and out of class activities to be completed by students over </w:t>
      </w:r>
      <w:proofErr w:type="gramStart"/>
      <w:r>
        <w:rPr>
          <w:rFonts w:ascii="Arial" w:hAnsi="Arial" w:cs="Arial"/>
        </w:rPr>
        <w:t>a period of time</w:t>
      </w:r>
      <w:proofErr w:type="gramEnd"/>
      <w:r>
        <w:rPr>
          <w:rFonts w:ascii="Arial" w:hAnsi="Arial" w:cs="Arial"/>
        </w:rPr>
        <w:t xml:space="preserve"> specified by the teacher.  Where a group approach is used the teacher needs to ensure that there is evidence that each student has met all aspects of the standard. </w:t>
      </w:r>
    </w:p>
    <w:p w14:paraId="70FA405E" w14:textId="77777777" w:rsidR="00B47DAF" w:rsidRDefault="00B47DAF" w:rsidP="00B47DAF">
      <w:pPr>
        <w:jc w:val="both"/>
        <w:rPr>
          <w:rFonts w:ascii="Arial" w:hAnsi="Arial" w:cs="Arial"/>
        </w:rPr>
      </w:pPr>
    </w:p>
    <w:p w14:paraId="70FA4060" w14:textId="261C1440" w:rsidR="00455307" w:rsidRDefault="08F95195" w:rsidP="00455307">
      <w:pPr>
        <w:rPr>
          <w:rFonts w:ascii="Arial" w:hAnsi="Arial" w:cs="Arial"/>
        </w:rPr>
      </w:pPr>
      <w:r w:rsidRPr="61A177DC">
        <w:rPr>
          <w:rFonts w:ascii="Arial" w:hAnsi="Arial" w:cs="Arial"/>
        </w:rPr>
        <w:t xml:space="preserve">The focus </w:t>
      </w:r>
      <w:r w:rsidR="625909FB" w:rsidRPr="61A177DC">
        <w:rPr>
          <w:rFonts w:ascii="Arial" w:hAnsi="Arial" w:cs="Arial"/>
        </w:rPr>
        <w:t>of</w:t>
      </w:r>
      <w:r w:rsidRPr="61A177DC">
        <w:rPr>
          <w:rFonts w:ascii="Arial" w:hAnsi="Arial" w:cs="Arial"/>
        </w:rPr>
        <w:t xml:space="preserve"> this standard is </w:t>
      </w:r>
      <w:r w:rsidRPr="61A177DC">
        <w:rPr>
          <w:rFonts w:ascii="Arial" w:hAnsi="Arial" w:cs="Arial"/>
          <w:i/>
          <w:iCs/>
        </w:rPr>
        <w:t xml:space="preserve">psychological </w:t>
      </w:r>
      <w:r w:rsidRPr="61A177DC">
        <w:rPr>
          <w:rFonts w:ascii="Arial" w:hAnsi="Arial" w:cs="Arial"/>
        </w:rPr>
        <w:t>research.</w:t>
      </w:r>
      <w:r w:rsidR="19D514F7" w:rsidRPr="61A177DC">
        <w:rPr>
          <w:rFonts w:ascii="Arial" w:hAnsi="Arial" w:cs="Arial"/>
        </w:rPr>
        <w:t xml:space="preserve"> </w:t>
      </w:r>
      <w:r w:rsidR="747FEA56" w:rsidRPr="61A177DC">
        <w:rPr>
          <w:rFonts w:ascii="Arial" w:hAnsi="Arial" w:cs="Arial"/>
        </w:rPr>
        <w:t>When</w:t>
      </w:r>
      <w:r w:rsidR="7D07FDC0" w:rsidRPr="61A177DC">
        <w:rPr>
          <w:rFonts w:ascii="Arial" w:hAnsi="Arial" w:cs="Arial"/>
        </w:rPr>
        <w:t xml:space="preserve"> </w:t>
      </w:r>
      <w:r w:rsidR="747FEA56" w:rsidRPr="61A177DC">
        <w:rPr>
          <w:rFonts w:ascii="Arial" w:hAnsi="Arial" w:cs="Arial"/>
        </w:rPr>
        <w:t xml:space="preserve">conducting psychological research, </w:t>
      </w:r>
      <w:r w:rsidRPr="61A177DC">
        <w:rPr>
          <w:rFonts w:ascii="Arial" w:hAnsi="Arial" w:cs="Arial"/>
        </w:rPr>
        <w:t xml:space="preserve">students must adhere </w:t>
      </w:r>
      <w:r w:rsidR="14C4BBD9" w:rsidRPr="61A177DC">
        <w:rPr>
          <w:rFonts w:ascii="Arial" w:hAnsi="Arial" w:cs="Arial"/>
        </w:rPr>
        <w:t>with</w:t>
      </w:r>
      <w:r w:rsidRPr="61A177DC">
        <w:rPr>
          <w:rFonts w:ascii="Arial" w:hAnsi="Arial" w:cs="Arial"/>
        </w:rPr>
        <w:t xml:space="preserve"> the Code of Ethics</w:t>
      </w:r>
      <w:r w:rsidR="00601048">
        <w:rPr>
          <w:rFonts w:ascii="Arial" w:hAnsi="Arial" w:cs="Arial"/>
        </w:rPr>
        <w:t xml:space="preserve"> for Psychologists Working in Aotearoa/New Zealand</w:t>
      </w:r>
      <w:r w:rsidRPr="61A177DC">
        <w:rPr>
          <w:rFonts w:ascii="Arial" w:hAnsi="Arial" w:cs="Arial"/>
        </w:rPr>
        <w:t xml:space="preserve">. </w:t>
      </w:r>
      <w:r w:rsidR="397B379E" w:rsidRPr="61A177DC">
        <w:rPr>
          <w:rFonts w:ascii="Arial" w:hAnsi="Arial" w:cs="Arial"/>
        </w:rPr>
        <w:t>Non</w:t>
      </w:r>
      <w:r w:rsidR="3F8EC85F" w:rsidRPr="61A177DC">
        <w:rPr>
          <w:rFonts w:ascii="Arial" w:hAnsi="Arial" w:cs="Arial"/>
        </w:rPr>
        <w:t>-</w:t>
      </w:r>
      <w:r w:rsidR="397B379E" w:rsidRPr="61A177DC">
        <w:rPr>
          <w:rFonts w:ascii="Arial" w:hAnsi="Arial" w:cs="Arial"/>
        </w:rPr>
        <w:t xml:space="preserve">compliance means the student has not met </w:t>
      </w:r>
      <w:r w:rsidR="5F15D434" w:rsidRPr="61A177DC">
        <w:rPr>
          <w:rFonts w:ascii="Arial" w:hAnsi="Arial" w:cs="Arial"/>
        </w:rPr>
        <w:t xml:space="preserve">the requirements of </w:t>
      </w:r>
      <w:r w:rsidR="397B379E" w:rsidRPr="61A177DC">
        <w:rPr>
          <w:rFonts w:ascii="Arial" w:hAnsi="Arial" w:cs="Arial"/>
        </w:rPr>
        <w:t>the standard.</w:t>
      </w:r>
    </w:p>
    <w:p w14:paraId="70FA4061" w14:textId="77777777" w:rsidR="00680286" w:rsidRDefault="00B47DAF" w:rsidP="00455307">
      <w:pPr>
        <w:rPr>
          <w:rFonts w:ascii="Arial" w:hAnsi="Arial" w:cs="Arial"/>
        </w:rPr>
      </w:pPr>
      <w:r>
        <w:rPr>
          <w:rFonts w:ascii="Arial" w:hAnsi="Arial" w:cs="Arial"/>
        </w:rPr>
        <w:t>P</w:t>
      </w:r>
      <w:r w:rsidR="00455307">
        <w:rPr>
          <w:rFonts w:ascii="Arial" w:hAnsi="Arial" w:cs="Arial"/>
        </w:rPr>
        <w:t xml:space="preserve">ossible formats for assessment could include: </w:t>
      </w:r>
    </w:p>
    <w:p w14:paraId="70FA4062" w14:textId="77777777" w:rsidR="00B47DAF" w:rsidRDefault="00680286" w:rsidP="00C621B2">
      <w:pPr>
        <w:pStyle w:val="ListParagraph"/>
        <w:numPr>
          <w:ilvl w:val="0"/>
          <w:numId w:val="39"/>
        </w:numPr>
        <w:ind w:left="567"/>
        <w:rPr>
          <w:rFonts w:ascii="Arial" w:hAnsi="Arial" w:cs="Arial"/>
        </w:rPr>
      </w:pPr>
      <w:r>
        <w:rPr>
          <w:rFonts w:ascii="Arial" w:hAnsi="Arial" w:cs="Arial"/>
        </w:rPr>
        <w:t>written – lab report, report, newspaper article, instructional manual (</w:t>
      </w:r>
      <w:r w:rsidR="00B47DAF">
        <w:rPr>
          <w:rFonts w:ascii="Arial" w:hAnsi="Arial" w:cs="Arial"/>
        </w:rPr>
        <w:t>‘</w:t>
      </w:r>
      <w:r>
        <w:rPr>
          <w:rFonts w:ascii="Arial" w:hAnsi="Arial" w:cs="Arial"/>
        </w:rPr>
        <w:t>how to’ guide)</w:t>
      </w:r>
      <w:r w:rsidR="00B47DAF">
        <w:rPr>
          <w:rFonts w:ascii="Arial" w:hAnsi="Arial" w:cs="Arial"/>
        </w:rPr>
        <w:t>, blog</w:t>
      </w:r>
    </w:p>
    <w:p w14:paraId="70FA4063" w14:textId="77777777" w:rsidR="00B47DAF" w:rsidRDefault="00B47DAF" w:rsidP="00C621B2">
      <w:pPr>
        <w:pStyle w:val="ListParagraph"/>
        <w:numPr>
          <w:ilvl w:val="0"/>
          <w:numId w:val="39"/>
        </w:numPr>
        <w:ind w:left="567"/>
        <w:rPr>
          <w:rFonts w:ascii="Arial" w:hAnsi="Arial" w:cs="Arial"/>
        </w:rPr>
      </w:pPr>
      <w:r>
        <w:rPr>
          <w:rFonts w:ascii="Arial" w:hAnsi="Arial" w:cs="Arial"/>
        </w:rPr>
        <w:t>oral – recording, podcast</w:t>
      </w:r>
    </w:p>
    <w:p w14:paraId="70FA4064" w14:textId="77777777" w:rsidR="00B47DAF" w:rsidRPr="00B47DAF" w:rsidRDefault="00B47DAF" w:rsidP="00C621B2">
      <w:pPr>
        <w:pStyle w:val="ListParagraph"/>
        <w:numPr>
          <w:ilvl w:val="0"/>
          <w:numId w:val="39"/>
        </w:numPr>
        <w:ind w:left="567"/>
        <w:rPr>
          <w:rFonts w:ascii="Arial" w:hAnsi="Arial" w:cs="Arial"/>
        </w:rPr>
      </w:pPr>
      <w:r>
        <w:rPr>
          <w:rFonts w:ascii="Arial" w:hAnsi="Arial" w:cs="Arial"/>
        </w:rPr>
        <w:t>visual – video, webpage, slideshow, annotated diagrams and tables</w:t>
      </w:r>
    </w:p>
    <w:p w14:paraId="70FA4065" w14:textId="5597A1F7" w:rsidR="00680286" w:rsidRPr="00B47DAF" w:rsidRDefault="00B47DAF" w:rsidP="00C621B2">
      <w:pPr>
        <w:numPr>
          <w:ilvl w:val="0"/>
          <w:numId w:val="39"/>
        </w:numPr>
        <w:tabs>
          <w:tab w:val="left" w:pos="284"/>
        </w:tabs>
        <w:suppressAutoHyphens w:val="0"/>
        <w:ind w:left="567"/>
        <w:rPr>
          <w:rFonts w:ascii="Arial" w:hAnsi="Arial" w:cs="Arial"/>
        </w:rPr>
      </w:pPr>
      <w:r w:rsidRPr="53926239">
        <w:rPr>
          <w:rFonts w:ascii="Arial" w:hAnsi="Arial" w:cs="Arial"/>
        </w:rPr>
        <w:t xml:space="preserve">or a portfolio format that includes a variety of media (for example, written notes, annotations, blog entries, video, graphics, photographs, podcasts, interactive </w:t>
      </w:r>
      <w:r w:rsidR="00322FF9" w:rsidRPr="53926239">
        <w:rPr>
          <w:rFonts w:ascii="Arial" w:hAnsi="Arial" w:cs="Arial"/>
        </w:rPr>
        <w:t>mind maps</w:t>
      </w:r>
      <w:r w:rsidRPr="53926239">
        <w:rPr>
          <w:rFonts w:ascii="Arial" w:hAnsi="Arial" w:cs="Arial"/>
        </w:rPr>
        <w:t xml:space="preserve"> and other online presentations).</w:t>
      </w:r>
    </w:p>
    <w:p w14:paraId="70FA4066" w14:textId="77777777" w:rsidR="00455307" w:rsidRPr="00B47DAF" w:rsidRDefault="00455307" w:rsidP="00B47DAF">
      <w:pPr>
        <w:rPr>
          <w:rFonts w:ascii="Arial" w:hAnsi="Arial" w:cs="Arial"/>
        </w:rPr>
        <w:sectPr w:rsidR="00455307" w:rsidRPr="00B47DAF">
          <w:footnotePr>
            <w:pos w:val="beneathText"/>
          </w:footnotePr>
          <w:pgSz w:w="11905" w:h="16837"/>
          <w:pgMar w:top="851" w:right="1134" w:bottom="1134" w:left="1134" w:header="720" w:footer="720" w:gutter="0"/>
          <w:cols w:space="720"/>
          <w:docGrid w:linePitch="360"/>
        </w:sectPr>
      </w:pPr>
    </w:p>
    <w:p w14:paraId="70FA4067" w14:textId="77777777" w:rsidR="00455307" w:rsidRDefault="00455307" w:rsidP="00455307">
      <w:pPr>
        <w:rPr>
          <w:rFonts w:ascii="Arial" w:hAnsi="Arial" w:cs="Arial"/>
        </w:rPr>
        <w:sectPr w:rsidR="00455307">
          <w:headerReference w:type="even" r:id="rId17"/>
          <w:headerReference w:type="default" r:id="rId18"/>
          <w:footerReference w:type="even" r:id="rId19"/>
          <w:footerReference w:type="default" r:id="rId20"/>
          <w:headerReference w:type="first" r:id="rId21"/>
          <w:footerReference w:type="first" r:id="rId22"/>
          <w:footnotePr>
            <w:pos w:val="beneathText"/>
          </w:footnotePr>
          <w:type w:val="continuous"/>
          <w:pgSz w:w="11905" w:h="16837"/>
          <w:pgMar w:top="851" w:right="1134" w:bottom="1134" w:left="1134" w:header="720" w:footer="720" w:gutter="0"/>
          <w:cols w:num="2" w:space="720"/>
          <w:docGrid w:linePitch="360"/>
        </w:sectPr>
      </w:pPr>
    </w:p>
    <w:p w14:paraId="70FA4068" w14:textId="77777777" w:rsidR="00455307" w:rsidRPr="006A5D27" w:rsidRDefault="00455307" w:rsidP="00455307">
      <w:pPr>
        <w:rPr>
          <w:rFonts w:ascii="Arial" w:hAnsi="Arial" w:cs="Arial"/>
        </w:rPr>
      </w:pPr>
      <w:r>
        <w:rPr>
          <w:rFonts w:ascii="Arial" w:hAnsi="Arial" w:cs="Arial"/>
        </w:rPr>
        <w:t xml:space="preserve">The format in which the evidence is submitted is not assessed.  </w:t>
      </w:r>
    </w:p>
    <w:p w14:paraId="70FA4069" w14:textId="77777777" w:rsidR="00455307" w:rsidRDefault="00455307" w:rsidP="00455307">
      <w:pPr>
        <w:tabs>
          <w:tab w:val="left" w:pos="540"/>
          <w:tab w:val="left" w:pos="1320"/>
        </w:tabs>
        <w:rPr>
          <w:rFonts w:ascii="Arial" w:hAnsi="Arial" w:cs="Arial"/>
        </w:rPr>
      </w:pPr>
    </w:p>
    <w:p w14:paraId="70FA406A" w14:textId="77777777" w:rsidR="00455307" w:rsidRPr="006A5D27" w:rsidRDefault="00455307" w:rsidP="00455307">
      <w:pPr>
        <w:tabs>
          <w:tab w:val="left" w:pos="567"/>
          <w:tab w:val="left" w:pos="1276"/>
        </w:tabs>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455307" w:rsidRPr="00590B53" w14:paraId="70FA406D" w14:textId="77777777">
        <w:tc>
          <w:tcPr>
            <w:tcW w:w="4077" w:type="dxa"/>
            <w:vAlign w:val="center"/>
          </w:tcPr>
          <w:p w14:paraId="70FA406B"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70FA406C" w14:textId="77777777" w:rsidR="00455307" w:rsidRPr="00590B53" w:rsidRDefault="00DE3D4C" w:rsidP="00DE3D4C">
            <w:pPr>
              <w:tabs>
                <w:tab w:val="left" w:pos="1665"/>
              </w:tabs>
              <w:spacing w:before="80" w:after="80"/>
              <w:rPr>
                <w:rFonts w:ascii="Arial" w:hAnsi="Arial" w:cs="Arial"/>
                <w:b/>
              </w:rPr>
            </w:pPr>
            <w:r>
              <w:rPr>
                <w:rFonts w:ascii="Arial" w:hAnsi="Arial" w:cs="Arial"/>
                <w:b/>
              </w:rPr>
              <w:t xml:space="preserve">91847 </w:t>
            </w:r>
            <w:r w:rsidR="00455307">
              <w:rPr>
                <w:rFonts w:ascii="Arial" w:hAnsi="Arial" w:cs="Arial"/>
                <w:b/>
              </w:rPr>
              <w:t>Psychology 2.4</w:t>
            </w:r>
          </w:p>
        </w:tc>
      </w:tr>
      <w:tr w:rsidR="00455307" w:rsidRPr="00590B53" w14:paraId="70FA4070" w14:textId="77777777">
        <w:tc>
          <w:tcPr>
            <w:tcW w:w="4077" w:type="dxa"/>
            <w:vAlign w:val="center"/>
          </w:tcPr>
          <w:p w14:paraId="70FA406E"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70FA406F" w14:textId="77777777" w:rsidR="00455307" w:rsidRPr="00455307" w:rsidRDefault="00455307" w:rsidP="00455307">
            <w:pPr>
              <w:tabs>
                <w:tab w:val="left" w:pos="1665"/>
              </w:tabs>
              <w:spacing w:before="80" w:after="80"/>
              <w:rPr>
                <w:rFonts w:ascii="Arial" w:hAnsi="Arial" w:cs="Arial"/>
              </w:rPr>
            </w:pPr>
            <w:r w:rsidRPr="00455307">
              <w:rPr>
                <w:rFonts w:ascii="Arial" w:hAnsi="Arial" w:cs="Arial"/>
              </w:rPr>
              <w:t>Examine how theory is used in fields of psychological practice</w:t>
            </w:r>
          </w:p>
        </w:tc>
      </w:tr>
      <w:tr w:rsidR="00455307" w:rsidRPr="00590B53" w14:paraId="70FA4073" w14:textId="77777777">
        <w:tc>
          <w:tcPr>
            <w:tcW w:w="4077" w:type="dxa"/>
            <w:vAlign w:val="center"/>
          </w:tcPr>
          <w:p w14:paraId="70FA4071"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70FA4072" w14:textId="77777777" w:rsidR="00455307" w:rsidRPr="00590B53" w:rsidRDefault="00455307" w:rsidP="00455307">
            <w:pPr>
              <w:tabs>
                <w:tab w:val="left" w:pos="1665"/>
              </w:tabs>
              <w:spacing w:before="80" w:after="80"/>
              <w:rPr>
                <w:rFonts w:ascii="Arial" w:hAnsi="Arial" w:cs="Arial"/>
              </w:rPr>
            </w:pPr>
            <w:r>
              <w:rPr>
                <w:rFonts w:ascii="Arial" w:hAnsi="Arial" w:cs="Arial"/>
              </w:rPr>
              <w:t>5</w:t>
            </w:r>
          </w:p>
        </w:tc>
      </w:tr>
      <w:tr w:rsidR="00455307" w:rsidRPr="00590B53" w14:paraId="70FA4076" w14:textId="77777777">
        <w:tc>
          <w:tcPr>
            <w:tcW w:w="4077" w:type="dxa"/>
            <w:vAlign w:val="center"/>
          </w:tcPr>
          <w:p w14:paraId="70FA4074"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70FA4075" w14:textId="77777777" w:rsidR="00455307" w:rsidRPr="00590B53" w:rsidRDefault="00455307" w:rsidP="00455307">
            <w:pPr>
              <w:tabs>
                <w:tab w:val="left" w:pos="1665"/>
              </w:tabs>
              <w:spacing w:before="80" w:after="80"/>
              <w:rPr>
                <w:rFonts w:ascii="Arial" w:hAnsi="Arial" w:cs="Arial"/>
              </w:rPr>
            </w:pPr>
            <w:r>
              <w:rPr>
                <w:rFonts w:ascii="Arial" w:hAnsi="Arial" w:cs="Arial"/>
              </w:rPr>
              <w:t>1</w:t>
            </w:r>
          </w:p>
        </w:tc>
      </w:tr>
    </w:tbl>
    <w:p w14:paraId="70FA4077" w14:textId="77777777" w:rsidR="00642A9A" w:rsidRDefault="00642A9A" w:rsidP="00642A9A">
      <w:pPr>
        <w:rPr>
          <w:rFonts w:ascii="Arial" w:hAnsi="Arial" w:cs="Arial"/>
        </w:rPr>
      </w:pPr>
    </w:p>
    <w:p w14:paraId="70FA4078" w14:textId="77777777" w:rsidR="00642A9A" w:rsidRDefault="00642A9A" w:rsidP="00642A9A">
      <w:pPr>
        <w:tabs>
          <w:tab w:val="left" w:pos="0"/>
          <w:tab w:val="left" w:pos="1134"/>
        </w:tabs>
        <w:ind w:hanging="567"/>
        <w:rPr>
          <w:rFonts w:ascii="Arial" w:hAnsi="Arial" w:cs="Arial"/>
        </w:rPr>
      </w:pPr>
      <w:r>
        <w:rPr>
          <w:rFonts w:ascii="Arial" w:hAnsi="Arial" w:cs="Arial"/>
        </w:rPr>
        <w:tab/>
        <w:t>If the teacher decides to use an investigation as the assessment activity the following applies.</w:t>
      </w:r>
    </w:p>
    <w:p w14:paraId="70FA4079" w14:textId="77777777" w:rsidR="00642A9A" w:rsidRPr="00A45077" w:rsidRDefault="00642A9A" w:rsidP="00642A9A">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the investigation by:</w:t>
      </w:r>
    </w:p>
    <w:p w14:paraId="70FA407A" w14:textId="77777777" w:rsidR="00642A9A" w:rsidRPr="006A5D27" w:rsidRDefault="00642A9A" w:rsidP="00642A9A">
      <w:pPr>
        <w:numPr>
          <w:ilvl w:val="1"/>
          <w:numId w:val="35"/>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70FA407B" w14:textId="77777777" w:rsidR="00642A9A" w:rsidRPr="006A5D27" w:rsidRDefault="00642A9A" w:rsidP="00642A9A">
      <w:pPr>
        <w:numPr>
          <w:ilvl w:val="1"/>
          <w:numId w:val="35"/>
        </w:numPr>
        <w:tabs>
          <w:tab w:val="clear" w:pos="851"/>
          <w:tab w:val="left" w:pos="284"/>
        </w:tabs>
        <w:suppressAutoHyphens w:val="0"/>
        <w:ind w:left="284"/>
        <w:rPr>
          <w:rFonts w:ascii="Arial" w:hAnsi="Arial" w:cs="Arial"/>
        </w:rPr>
      </w:pPr>
      <w:r w:rsidRPr="006A5D27">
        <w:rPr>
          <w:rFonts w:ascii="Arial" w:hAnsi="Arial" w:cs="Arial"/>
        </w:rPr>
        <w:t>assisting in locating sources</w:t>
      </w:r>
    </w:p>
    <w:p w14:paraId="70FA407C" w14:textId="77777777" w:rsidR="00642A9A" w:rsidRPr="006A5D27" w:rsidRDefault="00642A9A" w:rsidP="00642A9A">
      <w:pPr>
        <w:numPr>
          <w:ilvl w:val="1"/>
          <w:numId w:val="35"/>
        </w:numPr>
        <w:tabs>
          <w:tab w:val="clear" w:pos="851"/>
          <w:tab w:val="left" w:pos="284"/>
        </w:tabs>
        <w:suppressAutoHyphens w:val="0"/>
        <w:ind w:left="284"/>
        <w:rPr>
          <w:rFonts w:ascii="Arial" w:hAnsi="Arial" w:cs="Arial"/>
        </w:rPr>
      </w:pPr>
      <w:r w:rsidRPr="006A5D27">
        <w:rPr>
          <w:rFonts w:ascii="Arial" w:hAnsi="Arial" w:cs="Arial"/>
        </w:rPr>
        <w:t>conferring</w:t>
      </w:r>
      <w:r>
        <w:rPr>
          <w:rFonts w:ascii="Arial" w:hAnsi="Arial" w:cs="Arial"/>
        </w:rPr>
        <w:t xml:space="preserve"> with individual students</w:t>
      </w:r>
      <w:r w:rsidRPr="006A5D27">
        <w:rPr>
          <w:rFonts w:ascii="Arial" w:hAnsi="Arial" w:cs="Arial"/>
        </w:rPr>
        <w:t xml:space="preserve"> </w:t>
      </w:r>
      <w:r>
        <w:rPr>
          <w:rFonts w:ascii="Arial" w:hAnsi="Arial" w:cs="Arial"/>
        </w:rPr>
        <w:t>during the inquiry process.</w:t>
      </w:r>
    </w:p>
    <w:p w14:paraId="70FA407D" w14:textId="77777777" w:rsidR="00642A9A" w:rsidRDefault="00642A9A" w:rsidP="00642A9A">
      <w:pPr>
        <w:jc w:val="both"/>
        <w:rPr>
          <w:rFonts w:ascii="Arial" w:hAnsi="Arial" w:cs="Arial"/>
        </w:rPr>
      </w:pPr>
    </w:p>
    <w:p w14:paraId="70FA407E" w14:textId="77777777" w:rsidR="00642A9A" w:rsidRDefault="00642A9A" w:rsidP="00642A9A">
      <w:pPr>
        <w:rPr>
          <w:rFonts w:ascii="Arial" w:hAnsi="Arial" w:cs="Arial"/>
        </w:rPr>
      </w:pPr>
      <w:r>
        <w:rPr>
          <w:rFonts w:ascii="Arial" w:hAnsi="Arial" w:cs="Arial"/>
        </w:rPr>
        <w:t xml:space="preserve">Evidence for this achievement standard should be gathered from in and out of class activities to be completed by students over </w:t>
      </w:r>
      <w:proofErr w:type="gramStart"/>
      <w:r>
        <w:rPr>
          <w:rFonts w:ascii="Arial" w:hAnsi="Arial" w:cs="Arial"/>
        </w:rPr>
        <w:t>a period of time</w:t>
      </w:r>
      <w:proofErr w:type="gramEnd"/>
      <w:r>
        <w:rPr>
          <w:rFonts w:ascii="Arial" w:hAnsi="Arial" w:cs="Arial"/>
        </w:rPr>
        <w:t xml:space="preserve"> specified by the teacher.  Where a group approach is used the teacher needs to ensure that there is evidence that each student has met all aspects of the standard.</w:t>
      </w:r>
    </w:p>
    <w:p w14:paraId="70FA407F" w14:textId="77777777" w:rsidR="00642A9A" w:rsidRDefault="00642A9A" w:rsidP="00642A9A">
      <w:pPr>
        <w:tabs>
          <w:tab w:val="left" w:pos="567"/>
          <w:tab w:val="left" w:pos="1276"/>
        </w:tabs>
        <w:rPr>
          <w:rFonts w:ascii="Arial" w:hAnsi="Arial" w:cs="Arial"/>
        </w:rPr>
      </w:pPr>
    </w:p>
    <w:p w14:paraId="70FA4080" w14:textId="77777777" w:rsidR="00642A9A" w:rsidRPr="00A45077" w:rsidRDefault="00642A9A" w:rsidP="00642A9A">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70FA4081" w14:textId="77777777" w:rsidR="00642A9A" w:rsidRPr="00A45077" w:rsidRDefault="00642A9A" w:rsidP="00642A9A">
      <w:pPr>
        <w:numPr>
          <w:ilvl w:val="0"/>
          <w:numId w:val="38"/>
        </w:numPr>
        <w:tabs>
          <w:tab w:val="left" w:pos="284"/>
        </w:tabs>
        <w:suppressAutoHyphens w:val="0"/>
        <w:ind w:left="284" w:hanging="284"/>
        <w:rPr>
          <w:rFonts w:ascii="Arial" w:hAnsi="Arial" w:cs="Arial"/>
        </w:rPr>
      </w:pPr>
      <w:r>
        <w:rPr>
          <w:rFonts w:ascii="Arial" w:hAnsi="Arial" w:cs="Arial"/>
        </w:rPr>
        <w:t xml:space="preserve">written – </w:t>
      </w:r>
      <w:r w:rsidRPr="00A45077">
        <w:rPr>
          <w:rFonts w:ascii="Arial" w:hAnsi="Arial" w:cs="Arial"/>
        </w:rPr>
        <w:t>newspaper</w:t>
      </w:r>
      <w:r>
        <w:rPr>
          <w:rFonts w:ascii="Arial" w:hAnsi="Arial" w:cs="Arial"/>
        </w:rPr>
        <w:t xml:space="preserve"> or magazine article</w:t>
      </w:r>
      <w:r w:rsidRPr="00A45077">
        <w:rPr>
          <w:rFonts w:ascii="Arial" w:hAnsi="Arial" w:cs="Arial"/>
        </w:rPr>
        <w:t>, blog</w:t>
      </w:r>
      <w:r>
        <w:rPr>
          <w:rFonts w:ascii="Arial" w:hAnsi="Arial" w:cs="Arial"/>
        </w:rPr>
        <w:t xml:space="preserve">, </w:t>
      </w:r>
    </w:p>
    <w:p w14:paraId="70FA4082" w14:textId="501753E9" w:rsidR="00642A9A" w:rsidRPr="00A45077" w:rsidRDefault="00642A9A" w:rsidP="00642A9A">
      <w:pPr>
        <w:numPr>
          <w:ilvl w:val="0"/>
          <w:numId w:val="38"/>
        </w:numPr>
        <w:tabs>
          <w:tab w:val="left" w:pos="284"/>
        </w:tabs>
        <w:suppressAutoHyphens w:val="0"/>
        <w:ind w:left="284" w:hanging="284"/>
        <w:rPr>
          <w:rFonts w:ascii="Arial" w:hAnsi="Arial" w:cs="Arial"/>
        </w:rPr>
      </w:pPr>
      <w:r w:rsidRPr="05750C43">
        <w:rPr>
          <w:rFonts w:ascii="Arial" w:hAnsi="Arial" w:cs="Arial"/>
        </w:rPr>
        <w:t>oral – recording, radio programme, podcast, role play, interviews</w:t>
      </w:r>
    </w:p>
    <w:p w14:paraId="1E3EA219" w14:textId="5EFB4EAC" w:rsidR="00466123" w:rsidRPr="00C621B2" w:rsidRDefault="00642A9A" w:rsidP="005738E5">
      <w:pPr>
        <w:numPr>
          <w:ilvl w:val="0"/>
          <w:numId w:val="38"/>
        </w:numPr>
        <w:tabs>
          <w:tab w:val="left" w:pos="284"/>
        </w:tabs>
        <w:suppressAutoHyphens w:val="0"/>
        <w:ind w:left="284" w:hanging="284"/>
        <w:rPr>
          <w:rFonts w:ascii="Arial" w:hAnsi="Arial" w:cs="Arial"/>
        </w:rPr>
      </w:pPr>
      <w:r>
        <w:rPr>
          <w:rFonts w:ascii="Arial" w:hAnsi="Arial" w:cs="Arial"/>
        </w:rPr>
        <w:t xml:space="preserve">visual –video, </w:t>
      </w:r>
      <w:r w:rsidRPr="00A45077">
        <w:rPr>
          <w:rFonts w:ascii="Arial" w:hAnsi="Arial" w:cs="Arial"/>
        </w:rPr>
        <w:t>webpage, slide show</w:t>
      </w:r>
      <w:r>
        <w:rPr>
          <w:rFonts w:ascii="Arial" w:hAnsi="Arial" w:cs="Arial"/>
        </w:rPr>
        <w:t xml:space="preserve"> or other digital formats</w:t>
      </w:r>
    </w:p>
    <w:p w14:paraId="70FA4084" w14:textId="2A45D333" w:rsidR="00642A9A" w:rsidRPr="00B93820" w:rsidRDefault="00642A9A" w:rsidP="00642A9A">
      <w:pPr>
        <w:numPr>
          <w:ilvl w:val="0"/>
          <w:numId w:val="38"/>
        </w:numPr>
        <w:tabs>
          <w:tab w:val="left" w:pos="284"/>
        </w:tabs>
        <w:suppressAutoHyphens w:val="0"/>
        <w:ind w:left="284" w:hanging="284"/>
        <w:rPr>
          <w:rFonts w:ascii="Arial" w:hAnsi="Arial" w:cs="Arial"/>
        </w:rPr>
      </w:pPr>
      <w:r w:rsidRPr="00B93820">
        <w:rPr>
          <w:rFonts w:ascii="Arial" w:hAnsi="Arial" w:cs="Arial"/>
        </w:rPr>
        <w:lastRenderedPageBreak/>
        <w:t xml:space="preserve">or a portfolio format that includes a variety of media (for example, written notes, annotations, blog entries, video, graphics, photographs, podcasts, interactive </w:t>
      </w:r>
      <w:r w:rsidR="005738E5" w:rsidRPr="00B93820">
        <w:rPr>
          <w:rFonts w:ascii="Arial" w:hAnsi="Arial" w:cs="Arial"/>
        </w:rPr>
        <w:t>mind maps</w:t>
      </w:r>
      <w:r w:rsidRPr="00B93820">
        <w:rPr>
          <w:rFonts w:ascii="Arial" w:hAnsi="Arial" w:cs="Arial"/>
        </w:rPr>
        <w:t xml:space="preserve"> and other online presentations).</w:t>
      </w:r>
    </w:p>
    <w:p w14:paraId="0231FB0B" w14:textId="77777777" w:rsidR="00C621B2" w:rsidRDefault="00C621B2" w:rsidP="003042BF">
      <w:pPr>
        <w:rPr>
          <w:rFonts w:ascii="Arial" w:hAnsi="Arial" w:cs="Arial"/>
        </w:rPr>
      </w:pPr>
    </w:p>
    <w:p w14:paraId="70FA4085" w14:textId="6A05F918" w:rsidR="003042BF" w:rsidRPr="006A5D27" w:rsidRDefault="003042BF" w:rsidP="003042BF">
      <w:pPr>
        <w:rPr>
          <w:rFonts w:ascii="Arial" w:hAnsi="Arial" w:cs="Arial"/>
        </w:rPr>
      </w:pPr>
      <w:r>
        <w:rPr>
          <w:rFonts w:ascii="Arial" w:hAnsi="Arial" w:cs="Arial"/>
        </w:rPr>
        <w:t xml:space="preserve">The format in which the evidence is submitted is not assessed.  </w:t>
      </w:r>
    </w:p>
    <w:p w14:paraId="70FA4086" w14:textId="77777777" w:rsidR="00455307" w:rsidRDefault="00455307"/>
    <w:p w14:paraId="70FA4087" w14:textId="77777777" w:rsidR="00F709FA" w:rsidRDefault="00F709FA"/>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455307" w:rsidRPr="00590B53" w14:paraId="70FA408F" w14:textId="77777777">
        <w:tc>
          <w:tcPr>
            <w:tcW w:w="4077" w:type="dxa"/>
            <w:vAlign w:val="center"/>
          </w:tcPr>
          <w:p w14:paraId="70FA408D"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70FA408E" w14:textId="77777777" w:rsidR="00455307" w:rsidRPr="00590B53" w:rsidRDefault="00DE3D4C" w:rsidP="00455307">
            <w:pPr>
              <w:tabs>
                <w:tab w:val="left" w:pos="1665"/>
              </w:tabs>
              <w:spacing w:before="80" w:after="80"/>
              <w:rPr>
                <w:rFonts w:ascii="Arial" w:hAnsi="Arial" w:cs="Arial"/>
                <w:b/>
              </w:rPr>
            </w:pPr>
            <w:r>
              <w:rPr>
                <w:rFonts w:ascii="Arial" w:hAnsi="Arial" w:cs="Arial"/>
                <w:b/>
              </w:rPr>
              <w:t>91848</w:t>
            </w:r>
            <w:r w:rsidR="00455307">
              <w:rPr>
                <w:rFonts w:ascii="Arial" w:hAnsi="Arial" w:cs="Arial"/>
                <w:b/>
              </w:rPr>
              <w:t xml:space="preserve"> Psychology 2.5</w:t>
            </w:r>
          </w:p>
        </w:tc>
      </w:tr>
      <w:tr w:rsidR="00455307" w:rsidRPr="00590B53" w14:paraId="70FA4092" w14:textId="77777777">
        <w:tc>
          <w:tcPr>
            <w:tcW w:w="4077" w:type="dxa"/>
            <w:vAlign w:val="center"/>
          </w:tcPr>
          <w:p w14:paraId="70FA4090"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70FA4091" w14:textId="77777777" w:rsidR="00455307" w:rsidRPr="00455307" w:rsidRDefault="00455307" w:rsidP="00455307">
            <w:pPr>
              <w:tabs>
                <w:tab w:val="left" w:pos="1665"/>
              </w:tabs>
              <w:spacing w:before="80" w:after="80"/>
              <w:rPr>
                <w:rFonts w:ascii="Arial" w:hAnsi="Arial" w:cs="Arial"/>
              </w:rPr>
            </w:pPr>
            <w:r w:rsidRPr="00455307">
              <w:rPr>
                <w:rFonts w:ascii="Arial" w:hAnsi="Arial" w:cs="Arial"/>
              </w:rPr>
              <w:t>Examine ethical issues in psychological practice</w:t>
            </w:r>
          </w:p>
        </w:tc>
      </w:tr>
      <w:tr w:rsidR="00455307" w:rsidRPr="00590B53" w14:paraId="70FA4095" w14:textId="77777777">
        <w:tc>
          <w:tcPr>
            <w:tcW w:w="4077" w:type="dxa"/>
            <w:vAlign w:val="center"/>
          </w:tcPr>
          <w:p w14:paraId="70FA4093"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70FA4094" w14:textId="77777777" w:rsidR="00455307" w:rsidRPr="00590B53" w:rsidRDefault="00455307" w:rsidP="00455307">
            <w:pPr>
              <w:tabs>
                <w:tab w:val="left" w:pos="1665"/>
              </w:tabs>
              <w:spacing w:before="80" w:after="80"/>
              <w:rPr>
                <w:rFonts w:ascii="Arial" w:hAnsi="Arial" w:cs="Arial"/>
              </w:rPr>
            </w:pPr>
            <w:r>
              <w:rPr>
                <w:rFonts w:ascii="Arial" w:hAnsi="Arial" w:cs="Arial"/>
              </w:rPr>
              <w:t>3</w:t>
            </w:r>
          </w:p>
        </w:tc>
      </w:tr>
      <w:tr w:rsidR="00455307" w:rsidRPr="00590B53" w14:paraId="70FA4098" w14:textId="77777777">
        <w:tc>
          <w:tcPr>
            <w:tcW w:w="4077" w:type="dxa"/>
            <w:vAlign w:val="center"/>
          </w:tcPr>
          <w:p w14:paraId="70FA4096" w14:textId="77777777" w:rsidR="00455307" w:rsidRPr="00590B53" w:rsidRDefault="00455307" w:rsidP="00455307">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70FA4097" w14:textId="77777777" w:rsidR="00455307" w:rsidRPr="00590B53" w:rsidRDefault="00455307" w:rsidP="00455307">
            <w:pPr>
              <w:tabs>
                <w:tab w:val="left" w:pos="1665"/>
              </w:tabs>
              <w:spacing w:before="80" w:after="80"/>
              <w:rPr>
                <w:rFonts w:ascii="Arial" w:hAnsi="Arial" w:cs="Arial"/>
              </w:rPr>
            </w:pPr>
            <w:r>
              <w:rPr>
                <w:rFonts w:ascii="Arial" w:hAnsi="Arial" w:cs="Arial"/>
              </w:rPr>
              <w:t>1</w:t>
            </w:r>
          </w:p>
        </w:tc>
      </w:tr>
    </w:tbl>
    <w:p w14:paraId="70FA4099" w14:textId="77777777" w:rsidR="00455307" w:rsidRDefault="00455307" w:rsidP="00455307">
      <w:pPr>
        <w:rPr>
          <w:rFonts w:ascii="Arial" w:hAnsi="Arial" w:cs="Arial"/>
        </w:rPr>
      </w:pPr>
    </w:p>
    <w:p w14:paraId="70FA409A" w14:textId="77777777" w:rsidR="00680286" w:rsidRDefault="00680286" w:rsidP="00680286">
      <w:pPr>
        <w:rPr>
          <w:rFonts w:ascii="Arial" w:hAnsi="Arial" w:cs="Arial"/>
        </w:rPr>
      </w:pPr>
      <w:r>
        <w:rPr>
          <w:rFonts w:ascii="Arial" w:hAnsi="Arial" w:cs="Arial"/>
        </w:rPr>
        <w:t xml:space="preserve">Evidence for this achievement standard would be expected to be gathered from in and out of class activities to be completed by students over </w:t>
      </w:r>
      <w:proofErr w:type="gramStart"/>
      <w:r>
        <w:rPr>
          <w:rFonts w:ascii="Arial" w:hAnsi="Arial" w:cs="Arial"/>
        </w:rPr>
        <w:t>a period of time</w:t>
      </w:r>
      <w:proofErr w:type="gramEnd"/>
      <w:r>
        <w:rPr>
          <w:rFonts w:ascii="Arial" w:hAnsi="Arial" w:cs="Arial"/>
        </w:rPr>
        <w:t xml:space="preserve"> specified by the teacher.  Where a group approach is used the teacher needs to ensure that there is evidence that each student has met all aspects of the standard.</w:t>
      </w:r>
    </w:p>
    <w:p w14:paraId="70FA409B" w14:textId="77777777" w:rsidR="00680286" w:rsidRDefault="00680286" w:rsidP="00680286">
      <w:pPr>
        <w:tabs>
          <w:tab w:val="left" w:pos="567"/>
          <w:tab w:val="left" w:pos="1276"/>
        </w:tabs>
        <w:rPr>
          <w:rFonts w:ascii="Arial" w:hAnsi="Arial" w:cs="Arial"/>
        </w:rPr>
      </w:pPr>
    </w:p>
    <w:p w14:paraId="70FA409C" w14:textId="77777777" w:rsidR="00680286" w:rsidRPr="00A45077" w:rsidRDefault="00680286" w:rsidP="00680286">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70FA409D" w14:textId="77777777" w:rsidR="00680286" w:rsidRPr="00A45077" w:rsidRDefault="00680286" w:rsidP="00680286">
      <w:pPr>
        <w:numPr>
          <w:ilvl w:val="0"/>
          <w:numId w:val="38"/>
        </w:numPr>
        <w:tabs>
          <w:tab w:val="left" w:pos="284"/>
        </w:tabs>
        <w:suppressAutoHyphens w:val="0"/>
        <w:ind w:left="284" w:hanging="284"/>
        <w:rPr>
          <w:rFonts w:ascii="Arial" w:hAnsi="Arial" w:cs="Arial"/>
        </w:rPr>
      </w:pPr>
      <w:r>
        <w:rPr>
          <w:rFonts w:ascii="Arial" w:hAnsi="Arial" w:cs="Arial"/>
        </w:rPr>
        <w:t xml:space="preserve">written – </w:t>
      </w:r>
      <w:r w:rsidRPr="00A45077">
        <w:rPr>
          <w:rFonts w:ascii="Arial" w:hAnsi="Arial" w:cs="Arial"/>
        </w:rPr>
        <w:t>newspaper</w:t>
      </w:r>
      <w:r>
        <w:rPr>
          <w:rFonts w:ascii="Arial" w:hAnsi="Arial" w:cs="Arial"/>
        </w:rPr>
        <w:t xml:space="preserve"> or magazine article</w:t>
      </w:r>
      <w:r w:rsidRPr="00A45077">
        <w:rPr>
          <w:rFonts w:ascii="Arial" w:hAnsi="Arial" w:cs="Arial"/>
        </w:rPr>
        <w:t>, blog</w:t>
      </w:r>
      <w:r>
        <w:rPr>
          <w:rFonts w:ascii="Arial" w:hAnsi="Arial" w:cs="Arial"/>
        </w:rPr>
        <w:t>, instructional (or ‘how to’) manual</w:t>
      </w:r>
    </w:p>
    <w:p w14:paraId="70FA409E" w14:textId="1B175AFD" w:rsidR="00680286" w:rsidRPr="00A45077" w:rsidRDefault="00680286" w:rsidP="00680286">
      <w:pPr>
        <w:numPr>
          <w:ilvl w:val="0"/>
          <w:numId w:val="38"/>
        </w:numPr>
        <w:tabs>
          <w:tab w:val="left" w:pos="284"/>
        </w:tabs>
        <w:suppressAutoHyphens w:val="0"/>
        <w:ind w:left="284" w:hanging="284"/>
        <w:rPr>
          <w:rFonts w:ascii="Arial" w:hAnsi="Arial" w:cs="Arial"/>
        </w:rPr>
      </w:pPr>
      <w:r w:rsidRPr="05750C43">
        <w:rPr>
          <w:rFonts w:ascii="Arial" w:hAnsi="Arial" w:cs="Arial"/>
        </w:rPr>
        <w:t xml:space="preserve">oral – </w:t>
      </w:r>
      <w:r w:rsidR="005738E5" w:rsidRPr="05750C43">
        <w:rPr>
          <w:rFonts w:ascii="Arial" w:hAnsi="Arial" w:cs="Arial"/>
        </w:rPr>
        <w:t>recording,</w:t>
      </w:r>
      <w:r w:rsidRPr="05750C43">
        <w:rPr>
          <w:rFonts w:ascii="Arial" w:hAnsi="Arial" w:cs="Arial"/>
        </w:rPr>
        <w:t xml:space="preserve"> radio programme, podcast</w:t>
      </w:r>
      <w:r w:rsidR="00642A9A" w:rsidRPr="05750C43">
        <w:rPr>
          <w:rFonts w:ascii="Arial" w:hAnsi="Arial" w:cs="Arial"/>
        </w:rPr>
        <w:t>, role play</w:t>
      </w:r>
    </w:p>
    <w:p w14:paraId="70FA409F" w14:textId="77777777" w:rsidR="00680286" w:rsidRDefault="00B47DAF" w:rsidP="00680286">
      <w:pPr>
        <w:numPr>
          <w:ilvl w:val="0"/>
          <w:numId w:val="38"/>
        </w:numPr>
        <w:tabs>
          <w:tab w:val="left" w:pos="284"/>
        </w:tabs>
        <w:suppressAutoHyphens w:val="0"/>
        <w:ind w:left="284" w:hanging="284"/>
        <w:rPr>
          <w:rFonts w:ascii="Arial" w:hAnsi="Arial" w:cs="Arial"/>
        </w:rPr>
      </w:pPr>
      <w:r>
        <w:rPr>
          <w:rFonts w:ascii="Arial" w:hAnsi="Arial" w:cs="Arial"/>
        </w:rPr>
        <w:t>visual –video</w:t>
      </w:r>
      <w:r w:rsidR="00680286">
        <w:rPr>
          <w:rFonts w:ascii="Arial" w:hAnsi="Arial" w:cs="Arial"/>
        </w:rPr>
        <w:t xml:space="preserve">, </w:t>
      </w:r>
      <w:r w:rsidR="00680286" w:rsidRPr="00A45077">
        <w:rPr>
          <w:rFonts w:ascii="Arial" w:hAnsi="Arial" w:cs="Arial"/>
        </w:rPr>
        <w:t xml:space="preserve">webpage, </w:t>
      </w:r>
      <w:r w:rsidR="00680286">
        <w:rPr>
          <w:rFonts w:ascii="Arial" w:hAnsi="Arial" w:cs="Arial"/>
        </w:rPr>
        <w:t xml:space="preserve">graphic novel, </w:t>
      </w:r>
      <w:r w:rsidR="00680286" w:rsidRPr="00A45077">
        <w:rPr>
          <w:rFonts w:ascii="Arial" w:hAnsi="Arial" w:cs="Arial"/>
        </w:rPr>
        <w:t>slide show</w:t>
      </w:r>
      <w:r w:rsidR="00680286">
        <w:rPr>
          <w:rFonts w:ascii="Arial" w:hAnsi="Arial" w:cs="Arial"/>
        </w:rPr>
        <w:t xml:space="preserve"> or other digital formats</w:t>
      </w:r>
    </w:p>
    <w:p w14:paraId="70FA40A0" w14:textId="4E93468F" w:rsidR="00680286" w:rsidRPr="00B93820" w:rsidRDefault="00680286" w:rsidP="00680286">
      <w:pPr>
        <w:numPr>
          <w:ilvl w:val="0"/>
          <w:numId w:val="38"/>
        </w:numPr>
        <w:tabs>
          <w:tab w:val="left" w:pos="284"/>
        </w:tabs>
        <w:suppressAutoHyphens w:val="0"/>
        <w:ind w:left="284" w:hanging="284"/>
        <w:rPr>
          <w:rFonts w:ascii="Arial" w:hAnsi="Arial" w:cs="Arial"/>
        </w:rPr>
      </w:pPr>
      <w:r w:rsidRPr="00B93820">
        <w:rPr>
          <w:rFonts w:ascii="Arial" w:hAnsi="Arial" w:cs="Arial"/>
        </w:rPr>
        <w:t xml:space="preserve">or a portfolio format that includes a variety of media (for example, written notes, annotations, blog entries, video, graphics, photographs, podcasts, interactive </w:t>
      </w:r>
      <w:r w:rsidR="005738E5" w:rsidRPr="00B93820">
        <w:rPr>
          <w:rFonts w:ascii="Arial" w:hAnsi="Arial" w:cs="Arial"/>
        </w:rPr>
        <w:t>mind maps</w:t>
      </w:r>
      <w:r w:rsidRPr="00B93820">
        <w:rPr>
          <w:rFonts w:ascii="Arial" w:hAnsi="Arial" w:cs="Arial"/>
        </w:rPr>
        <w:t xml:space="preserve"> and other online presentations).</w:t>
      </w:r>
    </w:p>
    <w:p w14:paraId="752C7AB9" w14:textId="77777777" w:rsidR="00C621B2" w:rsidRDefault="00C621B2" w:rsidP="003042BF">
      <w:pPr>
        <w:rPr>
          <w:rFonts w:ascii="Arial" w:hAnsi="Arial" w:cs="Arial"/>
        </w:rPr>
      </w:pPr>
    </w:p>
    <w:p w14:paraId="70FA40A1" w14:textId="527888FF" w:rsidR="003042BF" w:rsidRPr="006A5D27" w:rsidRDefault="003042BF" w:rsidP="003042BF">
      <w:pPr>
        <w:rPr>
          <w:rFonts w:ascii="Arial" w:hAnsi="Arial" w:cs="Arial"/>
        </w:rPr>
      </w:pPr>
      <w:r>
        <w:rPr>
          <w:rFonts w:ascii="Arial" w:hAnsi="Arial" w:cs="Arial"/>
        </w:rPr>
        <w:t xml:space="preserve">The format in which the evidence is submitted is not assessed.  </w:t>
      </w:r>
    </w:p>
    <w:p w14:paraId="70FA40A2" w14:textId="77777777" w:rsidR="00680286" w:rsidRDefault="00680286" w:rsidP="00455307">
      <w:pPr>
        <w:rPr>
          <w:rFonts w:ascii="Arial" w:hAnsi="Arial" w:cs="Arial"/>
        </w:rPr>
      </w:pPr>
    </w:p>
    <w:p w14:paraId="70FA40A3" w14:textId="77777777" w:rsidR="00455307" w:rsidRDefault="00455307" w:rsidP="00455307">
      <w:pPr>
        <w:rPr>
          <w:rFonts w:ascii="Arial" w:hAnsi="Arial" w:cs="Arial"/>
        </w:rPr>
      </w:pPr>
      <w:r>
        <w:rPr>
          <w:rFonts w:ascii="Arial" w:hAnsi="Arial" w:cs="Arial"/>
        </w:rPr>
        <w:t xml:space="preserve">Teachers may choose to teach </w:t>
      </w:r>
      <w:r w:rsidR="006077AB">
        <w:rPr>
          <w:rFonts w:ascii="Arial" w:hAnsi="Arial" w:cs="Arial"/>
        </w:rPr>
        <w:t xml:space="preserve">the relevant part of the programme </w:t>
      </w:r>
      <w:r>
        <w:rPr>
          <w:rFonts w:ascii="Arial" w:hAnsi="Arial" w:cs="Arial"/>
        </w:rPr>
        <w:t xml:space="preserve">and assess </w:t>
      </w:r>
      <w:r w:rsidR="006077AB">
        <w:rPr>
          <w:rFonts w:ascii="Arial" w:hAnsi="Arial" w:cs="Arial"/>
        </w:rPr>
        <w:t xml:space="preserve">against </w:t>
      </w:r>
      <w:r>
        <w:rPr>
          <w:rFonts w:ascii="Arial" w:hAnsi="Arial" w:cs="Arial"/>
        </w:rPr>
        <w:t>this standard alongside or pri</w:t>
      </w:r>
      <w:r w:rsidR="00F709FA">
        <w:rPr>
          <w:rFonts w:ascii="Arial" w:hAnsi="Arial" w:cs="Arial"/>
        </w:rPr>
        <w:t>or to teaching 2.3 - Methods</w:t>
      </w:r>
      <w:r>
        <w:rPr>
          <w:rFonts w:ascii="Arial" w:hAnsi="Arial" w:cs="Arial"/>
        </w:rPr>
        <w:t xml:space="preserve"> as Ethics are an important part of conducting psychological research.</w:t>
      </w:r>
    </w:p>
    <w:p w14:paraId="70FA40A4" w14:textId="77777777" w:rsidR="00455307" w:rsidRDefault="00455307" w:rsidP="00455307">
      <w:pPr>
        <w:rPr>
          <w:rFonts w:ascii="Arial" w:hAnsi="Arial" w:cs="Arial"/>
        </w:rPr>
      </w:pPr>
    </w:p>
    <w:p w14:paraId="70FA40A5" w14:textId="77777777" w:rsidR="00455307" w:rsidRPr="00680286" w:rsidRDefault="00455307">
      <w:pPr>
        <w:rPr>
          <w:rFonts w:ascii="Arial" w:hAnsi="Arial" w:cs="Arial"/>
        </w:rPr>
      </w:pPr>
      <w:r>
        <w:rPr>
          <w:rFonts w:ascii="Arial" w:hAnsi="Arial" w:cs="Arial"/>
        </w:rPr>
        <w:t xml:space="preserve">Teachers should provide summaries of </w:t>
      </w:r>
      <w:r w:rsidR="00680286">
        <w:rPr>
          <w:rFonts w:ascii="Arial" w:hAnsi="Arial" w:cs="Arial"/>
        </w:rPr>
        <w:t xml:space="preserve">a psychological </w:t>
      </w:r>
      <w:r>
        <w:rPr>
          <w:rFonts w:ascii="Arial" w:hAnsi="Arial" w:cs="Arial"/>
        </w:rPr>
        <w:t xml:space="preserve">Code of Ethics as the standard assesses the students’ understanding of </w:t>
      </w:r>
      <w:r w:rsidR="00680286">
        <w:rPr>
          <w:rFonts w:ascii="Arial" w:hAnsi="Arial" w:cs="Arial"/>
        </w:rPr>
        <w:t xml:space="preserve">the application of </w:t>
      </w:r>
      <w:r>
        <w:rPr>
          <w:rFonts w:ascii="Arial" w:hAnsi="Arial" w:cs="Arial"/>
        </w:rPr>
        <w:t>these principles rather than t</w:t>
      </w:r>
      <w:r w:rsidR="00680286">
        <w:rPr>
          <w:rFonts w:ascii="Arial" w:hAnsi="Arial" w:cs="Arial"/>
        </w:rPr>
        <w:t>heir recall.</w:t>
      </w:r>
      <w:r w:rsidR="00F709FA">
        <w:rPr>
          <w:rFonts w:ascii="Arial" w:hAnsi="Arial" w:cs="Arial"/>
        </w:rPr>
        <w:t xml:space="preserve"> The context/study used for this standard can be New Zealand or overseas.</w:t>
      </w:r>
    </w:p>
    <w:sectPr w:rsidR="00455307" w:rsidRPr="00680286" w:rsidSect="00455307">
      <w:footnotePr>
        <w:pos w:val="beneathText"/>
      </w:footnotePr>
      <w:type w:val="continuous"/>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71B2" w14:textId="77777777" w:rsidR="0075256F" w:rsidRDefault="0075256F">
      <w:r>
        <w:separator/>
      </w:r>
    </w:p>
  </w:endnote>
  <w:endnote w:type="continuationSeparator" w:id="0">
    <w:p w14:paraId="1904EF04" w14:textId="77777777" w:rsidR="0075256F" w:rsidRDefault="0075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40AE" w14:textId="77777777" w:rsidR="00642A9A" w:rsidRDefault="00B033B7" w:rsidP="00455307">
    <w:pPr>
      <w:pStyle w:val="Footer"/>
      <w:framePr w:wrap="around" w:vAnchor="text" w:hAnchor="margin" w:xAlign="right" w:y="1"/>
      <w:rPr>
        <w:rStyle w:val="PageNumber"/>
        <w:rFonts w:ascii="Times New Roman" w:hAnsi="Times New Roman"/>
      </w:rPr>
    </w:pPr>
    <w:r>
      <w:rPr>
        <w:rStyle w:val="PageNumber"/>
      </w:rPr>
      <w:fldChar w:fldCharType="begin"/>
    </w:r>
    <w:r w:rsidR="00642A9A">
      <w:rPr>
        <w:rStyle w:val="PageNumber"/>
      </w:rPr>
      <w:instrText xml:space="preserve">PAGE  </w:instrText>
    </w:r>
    <w:r>
      <w:rPr>
        <w:rStyle w:val="PageNumber"/>
      </w:rPr>
      <w:fldChar w:fldCharType="end"/>
    </w:r>
  </w:p>
  <w:p w14:paraId="70FA40AF" w14:textId="77777777" w:rsidR="00642A9A" w:rsidRDefault="00642A9A" w:rsidP="004553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40B0" w14:textId="4EC5A8B1" w:rsidR="00642A9A" w:rsidRPr="009926C3" w:rsidRDefault="00642A9A">
    <w:pPr>
      <w:pStyle w:val="Footer"/>
      <w:rPr>
        <w:sz w:val="20"/>
        <w:szCs w:val="20"/>
      </w:rPr>
    </w:pPr>
    <w:r w:rsidRPr="009926C3">
      <w:rPr>
        <w:sz w:val="20"/>
        <w:szCs w:val="20"/>
      </w:rPr>
      <w:t>January 20</w:t>
    </w:r>
    <w:r w:rsidR="00BB079B">
      <w:rPr>
        <w:sz w:val="20"/>
        <w:szCs w:val="20"/>
      </w:rPr>
      <w:t>26</w:t>
    </w:r>
  </w:p>
  <w:p w14:paraId="70FA40B1" w14:textId="77777777" w:rsidR="00642A9A" w:rsidRDefault="00642A9A" w:rsidP="004553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40B4" w14:textId="77777777" w:rsidR="00642A9A" w:rsidRDefault="00B033B7" w:rsidP="00455307">
    <w:pPr>
      <w:pStyle w:val="Footer"/>
      <w:framePr w:wrap="around" w:vAnchor="text" w:hAnchor="margin" w:xAlign="right" w:y="1"/>
      <w:rPr>
        <w:rStyle w:val="PageNumber"/>
        <w:rFonts w:ascii="Times New Roman" w:hAnsi="Times New Roman"/>
      </w:rPr>
    </w:pPr>
    <w:r>
      <w:rPr>
        <w:rStyle w:val="PageNumber"/>
      </w:rPr>
      <w:fldChar w:fldCharType="begin"/>
    </w:r>
    <w:r w:rsidR="00642A9A">
      <w:rPr>
        <w:rStyle w:val="PageNumber"/>
      </w:rPr>
      <w:instrText xml:space="preserve">PAGE  </w:instrText>
    </w:r>
    <w:r>
      <w:rPr>
        <w:rStyle w:val="PageNumber"/>
      </w:rPr>
      <w:fldChar w:fldCharType="end"/>
    </w:r>
  </w:p>
  <w:p w14:paraId="70FA40B5" w14:textId="77777777" w:rsidR="00642A9A" w:rsidRDefault="00642A9A" w:rsidP="0045530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40B6" w14:textId="5F6A17C1" w:rsidR="00642A9A" w:rsidRDefault="00642A9A">
    <w:pPr>
      <w:pStyle w:val="Footer"/>
    </w:pPr>
    <w:r>
      <w:t>January 20</w:t>
    </w:r>
    <w:r w:rsidR="00C621B2">
      <w:t>2</w:t>
    </w:r>
    <w:r>
      <w:t>6</w:t>
    </w:r>
  </w:p>
  <w:p w14:paraId="70FA40B7" w14:textId="77777777" w:rsidR="00642A9A" w:rsidRDefault="00642A9A" w:rsidP="0045530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CCC" w14:textId="77777777" w:rsidR="00FB313D" w:rsidRDefault="00FB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1EE2" w14:textId="77777777" w:rsidR="0075256F" w:rsidRDefault="0075256F">
      <w:r>
        <w:separator/>
      </w:r>
    </w:p>
  </w:footnote>
  <w:footnote w:type="continuationSeparator" w:id="0">
    <w:p w14:paraId="02982A0F" w14:textId="77777777" w:rsidR="0075256F" w:rsidRDefault="0075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40AC" w14:textId="77777777" w:rsidR="00642A9A" w:rsidRDefault="00D536C0">
    <w:pPr>
      <w:pStyle w:val="Header"/>
    </w:pPr>
    <w:r>
      <w:rPr>
        <w:noProof/>
        <w:lang w:val="en-NZ" w:eastAsia="en-NZ"/>
      </w:rPr>
      <w:pict w14:anchorId="70FA40B9">
        <v:shapetype id="_x0000_t202" coordsize="21600,21600" o:spt="202" path="m,l,21600r21600,l21600,xe">
          <v:stroke joinstyle="miter"/>
          <v:path gradientshapeok="t" o:connecttype="rect"/>
        </v:shapetype>
        <v:shape id="WordArt 5" o:spid="_x0000_s1041" type="#_x0000_t202" style="position:absolute;margin-left:0;margin-top:0;width:485.25pt;height:194.1pt;rotation:-45;z-index:-25165823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JhgIAAPwEAAAOAAAAZHJzL2Uyb0RvYy54bWysVMlu2zAQvRfoPxC8O1ogyZYQOcjmXtI2&#10;QFzkTIuUxVZcStKWjKL/3iGlbO2lKOoDTY5Gb97Me9T5xSh6dGTGciVrnJzFGDHZKMrlvsZftpvF&#10;CiPriKSkV5LV+MQsvli/f3c+6IqlqlM9ZQYBiLTVoGvcOaerKLJNxwSxZ0ozCQ9bZQRxcDT7iBoy&#10;ALroozSOi2hQhmqjGmYtRG+mh3gd8NuWNe5z21rmUF9j4ObCasK682u0PifV3hDd8WamQf6BhSBc&#10;QtFnqBviCDoY/geU4I1RVrXurFEiUm3LGxZ6gG6S+LduHjqiWegFhmP185js/4NtPh3vDeK0xjlG&#10;kgiQ6BEmemkcyv1wBm0ryHnQkOXGKzWCyKFRq+9U880iqa47Ivfs0hg1dIxQIJcA1BwOLWxPGnBD&#10;dMtGd0s56JB4+OgV/lTM+kq74aOi8Ao5OBWqja0RyCj/2qqM/S+EYX4IGIGwp2cxoQBqIFgkRVos&#10;oasGnqVZkcfLIHdEKo/mxdLGug9MCeQ3NTbglgBLjnfWeXYvKT4dkCE+7yZ1f5RJmsVXabnYFKvl&#10;Ittk+aJcxqtFnJRXZRFnZXaz+elBk6zqOKVM3nHJnpyWZH+n5Oz5ySPBa2iocZmneeBrVc/phve9&#10;52bNfnfdG3Qk3vLTrKZe3qQZdZAU4qTyot3Oe0d4P+2jt4zDMGAAT/9hEEE9L9gknRt3IyB6SXeK&#10;nkDHAS5Wje33AzEMPHEQ1wpIgRFao8TsM3/2NLwG2/GRGD3L4aDcff90sYImPm9PZ58S+hWARA/3&#10;FXpFeXDF1OmcPOs3oYbZ6Etw1IYHcV94zj6EKxbamz8H/g6/Poesl4/W+hcAAAD//wMAUEsDBBQA&#10;BgAIAAAAIQCLMsF12wAAAAUBAAAPAAAAZHJzL2Rvd25yZXYueG1sTI/BTsMwEETvSPyDtUjcqEMr&#10;IKRxKkTEoce2iLMbb5MUex1ip0n5ehYu5bLSaEYzb/PV5Kw4YR9aTwruZwkIpMqblmoF77u3uxRE&#10;iJqMtp5QwRkDrIrrq1xnxo+0wdM21oJLKGRaQRNjl0kZqgadDjPfIbF38L3TkWVfS9PrkcudlfMk&#10;eZROt8QLje7wtcHqczs4Beb7cO4W47hbrzfl8GXbssSPo1K3N9PLEkTEKV7C8IvP6FAw094PZIKw&#10;CviR+HfZe35KHkDsFSzSdA6yyOV/+uIHAAD//wMAUEsBAi0AFAAGAAgAAAAhALaDOJL+AAAA4QEA&#10;ABMAAAAAAAAAAAAAAAAAAAAAAFtDb250ZW50X1R5cGVzXS54bWxQSwECLQAUAAYACAAAACEAOP0h&#10;/9YAAACUAQAACwAAAAAAAAAAAAAAAAAvAQAAX3JlbHMvLnJlbHNQSwECLQAUAAYACAAAACEA/lL6&#10;CYYCAAD8BAAADgAAAAAAAAAAAAAAAAAuAgAAZHJzL2Uyb0RvYy54bWxQSwECLQAUAAYACAAAACEA&#10;izLBddsAAAAFAQAADwAAAAAAAAAAAAAAAADgBAAAZHJzL2Rvd25yZXYueG1sUEsFBgAAAAAEAAQA&#10;8wAAAOgFAAAAAA==&#10;" o:allowincell="f" filled="f" stroked="f">
          <v:stroke joinstyle="round"/>
          <o:lock v:ext="edit" shapetype="t"/>
          <v:textbox style="mso-fit-shape-to-text:t">
            <w:txbxContent>
              <w:p w14:paraId="70FA40BD" w14:textId="77777777" w:rsidR="00642A9A" w:rsidRDefault="00642A9A" w:rsidP="00455307">
                <w:pPr>
                  <w:pStyle w:val="NormalWeb"/>
                  <w:spacing w:before="0" w:after="0"/>
                  <w:jc w:val="center"/>
                </w:pPr>
                <w:r>
                  <w:rPr>
                    <w:rFonts w:ascii="Arial" w:hAnsi="Arial" w:cs="Arial"/>
                    <w:color w:val="C0C0C0"/>
                    <w:sz w:val="2"/>
                    <w:szCs w:val="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40B2" w14:textId="77777777" w:rsidR="00642A9A" w:rsidRDefault="00D536C0">
    <w:pPr>
      <w:pStyle w:val="Header"/>
    </w:pPr>
    <w:r>
      <w:rPr>
        <w:noProof/>
        <w:lang w:val="en-NZ" w:eastAsia="en-NZ"/>
      </w:rPr>
      <w:pict w14:anchorId="70FA40BA">
        <v:shapetype id="_x0000_t202" coordsize="21600,21600" o:spt="202" path="m,l,21600r21600,l21600,xe">
          <v:stroke joinstyle="miter"/>
          <v:path gradientshapeok="t" o:connecttype="rect"/>
        </v:shapetype>
        <v:shape id="WordArt 4" o:spid="_x0000_s1040" type="#_x0000_t202" style="position:absolute;margin-left:0;margin-top:0;width:485.25pt;height:194.1pt;rotation:-45;z-index:-25165824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bziQIAAAMFAAAOAAAAZHJzL2Uyb0RvYy54bWysVMtu2zAQvBfoPxC8O3pAli0hcmAncS9p&#10;GyAucqZFymIrPkrSloyi/94lpbzaS1HUB5pcrWZnd4a6vBpEh07MWK5khZOLGCMma0W5PFT4y247&#10;W2JkHZGUdEqyCp+ZxVer9+8ue12yVLWqo8wgAJG27HWFW+d0GUW2bpkg9kJpJuFho4wgDo7mEFFD&#10;ekAXXZTGcR71ylBtVM2shejN+BCvAn7TsNp9bhrLHOoqDNxcWE1Y936NVpekPBiiW15PNMg/sBCE&#10;Syj6DHVDHEFHw/+AErw2yqrGXdRKRKppeM1CD9BNEv/WzUNLNAu9wHCsfh6T/X+w9afTvUGcVjjD&#10;SBIBEj3CRNfGocwPp9e2hJwHDVlu2KgBRA6NWn2n6m8WSXXdEnlga2NU3zJCgVwCUFM4tLA7a8AN&#10;0R0b3C3loEPi4aNX+GMx6yvt+4+Kwivk6FSoNjRGIKP8a8si9r8QhvkhYATCnp/FhAKohmCe5Gm+&#10;mGNUw7M0y+fxIsgdkdKjebG0se4DUwL5TYUNuCXAktOddZ7dS4pPB2SIT7tR3R9FkmbxJi1m23y5&#10;mGXbbD4rFvFyFifFpsjjrMhutj89aJKVLaeUyTsu2ZPTkuzvlJw8P3okeA31FS7m6TzwtarjdMu7&#10;znOz5rC/7gw6EW/5cVZjL2/SjDpKCnFSetFup70jvBv30VvGYRgwgKf/MIignhdslM4N+yFYKUjr&#10;ld0regY5e7hfFbbfj8QwsMZRXCvgBn5ojBKT3fzZs/FS7IZHYvSkioOq993T/QrS+LwDnexK6FcA&#10;Eh1cW2gZzYM5xoan5EnGETWMSK/BWFseNH7hOdkRblrocvoq+Kv8+hyyXr5dq18A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KDeG84kCAAADBQAADgAAAAAAAAAAAAAAAAAuAgAAZHJzL2Uyb0RvYy54bWxQSwECLQAUAAYACAAA&#10;ACEAizLBddsAAAAFAQAADwAAAAAAAAAAAAAAAADjBAAAZHJzL2Rvd25yZXYueG1sUEsFBgAAAAAE&#10;AAQA8wAAAOsFAAAAAA==&#10;" o:allowincell="f" filled="f" stroked="f">
          <v:stroke joinstyle="round"/>
          <o:lock v:ext="edit" shapetype="t"/>
          <v:textbox style="mso-fit-shape-to-text:t">
            <w:txbxContent>
              <w:p w14:paraId="70FA40BE" w14:textId="77777777" w:rsidR="00642A9A" w:rsidRDefault="00642A9A" w:rsidP="00455307">
                <w:pPr>
                  <w:pStyle w:val="NormalWeb"/>
                  <w:spacing w:before="0" w:after="0"/>
                  <w:jc w:val="center"/>
                </w:pPr>
                <w:r>
                  <w:rPr>
                    <w:rFonts w:ascii="Arial" w:hAnsi="Arial" w:cs="Arial"/>
                    <w:color w:val="C0C0C0"/>
                    <w:sz w:val="2"/>
                    <w:szCs w:val="2"/>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40B3" w14:textId="77777777" w:rsidR="00642A9A" w:rsidRDefault="00D536C0">
    <w:pPr>
      <w:pStyle w:val="Header"/>
    </w:pPr>
    <w:r>
      <w:rPr>
        <w:noProof/>
        <w:lang w:val="en-NZ" w:eastAsia="en-NZ"/>
      </w:rPr>
      <w:pict w14:anchorId="70FA40BB">
        <v:shapetype id="_x0000_t202" coordsize="21600,21600" o:spt="202" path="m,l,21600r21600,l21600,xe">
          <v:stroke joinstyle="miter"/>
          <v:path gradientshapeok="t" o:connecttype="rect"/>
        </v:shapetype>
        <v:shape id="_x0000_s1039" type="#_x0000_t202" style="position:absolute;margin-left:0;margin-top:0;width:485.25pt;height:194.1pt;rotation:-45;z-index:-251658237;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1GiwIAAAMFAAAOAAAAZHJzL2Uyb0RvYy54bWysVMtu2zAQvBfoPxC8O3pUki0hcmAncS9p&#10;GyAucqZFymIrkSxJWzKC/nuXlJxHeymK+kCTq9Xs7M5Ql1dD16Ij04ZLUeLoIsSIiUpSLvYl/rrd&#10;zBYYGUsEJa0UrMQnZvDV8v27y14VLJaNbCnTCECEKXpV4sZaVQSBqRrWEXMhFRPwsJa6IxaOeh9Q&#10;TXpA79ogDsMs6KWmSsuKGQPRm/EhXnr8umaV/VLXhlnUlhi4Wb9qv+7cGiwvSbHXRDW8mmiQf2DR&#10;ES6g6DPUDbEEHTT/A6rjlZZG1vaikl0g65pXzPcA3UThb908NEQx3wsMx6jnMZn/B1t9Pt5rxGmJ&#10;P2AkSAcSPcJEV9qi1A2nV6aAnAcFWXZYywFE9o0adSer7wYJed0QsWcrrWXfMEKBXARQU9i3sD0p&#10;wPXRLRvsLeWgQ+Tgg1f4YzHjKu36T5LCK+Rgpa821LpDWrrXFnnofj4M80PACIQ9PYsJBVAFwSzK&#10;4myeYlTBszjJ0nDu5Q5I4dCcWEob+5HJDrlNiTW4xcOS452xjt1LiksHZIhPu1HdpzyKk3Ad57NN&#10;tpjPkk2SzvJ5uJiFUb7OszDJk5vNTwcaJUXDKWXijgt2dlqU/J2Sk+dHj3ivob7EeRqnnq+RLacb&#10;3raOm9H73XWr0ZE4y4+zGnt5k6blQVCIk8KJdjvtLeHtuA/eMvbDgAGc//0gvHpOsFE6O+wGb6X4&#10;7JydpCeQs4f7VWLz40A0A2scumsJ3MAPtZbdZDd3dmycFNvhkWg1qWKh6n17vl9eGpe3p5NdCf0G&#10;QF0L1xZaRqk3x9jwlDzJOKL6EakVGGvDvcbOgSPPyY5w03yX01fBXeXXZ5/18u1a/gIAAP//AwBQ&#10;SwMEFAAGAAgAAAAhAIsywXXbAAAABQEAAA8AAABkcnMvZG93bnJldi54bWxMj8FOwzAQRO9I/IO1&#10;SNyoQysgpHEqRMShx7aIsxtvkxR7HWKnSfl6Fi7lstJoRjNv89XkrDhhH1pPCu5nCQikypuWagXv&#10;u7e7FESImoy2nlDBGQOsiuurXGfGj7TB0zbWgksoZFpBE2OXSRmqBp0OM98hsXfwvdORZV9L0+uR&#10;y52V8yR5lE63xAuN7vC1wepzOzgF5vtw7hbjuFuvN+XwZduyxI+jUrc308sSRMQpXsLwi8/oUDDT&#10;3g9kgrAK+JH4d9l7fkoeQOwVLNJ0DrLI5X/64gcAAP//AwBQSwECLQAUAAYACAAAACEAtoM4kv4A&#10;AADhAQAAEwAAAAAAAAAAAAAAAAAAAAAAW0NvbnRlbnRfVHlwZXNdLnhtbFBLAQItABQABgAIAAAA&#10;IQA4/SH/1gAAAJQBAAALAAAAAAAAAAAAAAAAAC8BAABfcmVscy8ucmVsc1BLAQItABQABgAIAAAA&#10;IQCv8u1GiwIAAAMFAAAOAAAAAAAAAAAAAAAAAC4CAABkcnMvZTJvRG9jLnhtbFBLAQItABQABgAI&#10;AAAAIQCLMsF12wAAAAUBAAAPAAAAAAAAAAAAAAAAAOUEAABkcnMvZG93bnJldi54bWxQSwUGAAAA&#10;AAQABADzAAAA7QUAAAAA&#10;" o:allowincell="f" filled="f" stroked="f">
          <v:stroke joinstyle="round"/>
          <o:lock v:ext="edit" shapetype="t"/>
          <v:textbox style="mso-fit-shape-to-text:t">
            <w:txbxContent>
              <w:p w14:paraId="70FA40BF" w14:textId="77777777" w:rsidR="00642A9A" w:rsidRDefault="00642A9A" w:rsidP="00455307">
                <w:pPr>
                  <w:pStyle w:val="NormalWeb"/>
                  <w:spacing w:before="0" w:after="0"/>
                  <w:jc w:val="center"/>
                </w:pPr>
                <w:r>
                  <w:rPr>
                    <w:rFonts w:ascii="Arial" w:hAnsi="Arial" w:cs="Arial"/>
                    <w:color w:val="C0C0C0"/>
                    <w:sz w:val="2"/>
                    <w:szCs w:val="2"/>
                  </w:rPr>
                  <w:t>DRAFT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4528" w14:textId="77777777" w:rsidR="00FB313D" w:rsidRDefault="00FB31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40B8" w14:textId="77777777" w:rsidR="00642A9A" w:rsidRDefault="00D536C0">
    <w:pPr>
      <w:pStyle w:val="Header"/>
    </w:pPr>
    <w:r>
      <w:rPr>
        <w:noProof/>
        <w:lang w:val="en-NZ" w:eastAsia="en-NZ"/>
      </w:rPr>
      <w:pict w14:anchorId="70FA40BC">
        <v:shapetype id="_x0000_t202" coordsize="21600,21600" o:spt="202" path="m,l,21600r21600,l21600,xe">
          <v:stroke joinstyle="miter"/>
          <v:path gradientshapeok="t" o:connecttype="rect"/>
        </v:shapetype>
        <v:shape id="_x0000_s1038" type="#_x0000_t202" style="position:absolute;margin-left:0;margin-top:0;width:485.25pt;height:194.1pt;rotation:-45;z-index:-251658239;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FPiQIAAAMFAAAOAAAAZHJzL2Uyb0RvYy54bWysVMlu2zAQvRfoPxC8O1oqy5YQOcjmXtI2&#10;QFzkTIuUxVZcStKWjKD/3iElZ2kvRVEfaHI0evNm3qPOLwbRoQMzlitZ4eQsxojJWlEudxX+ulnP&#10;lhhZRyQlnZKswkdm8cXq/bvzXpcsVa3qKDMIQKQte13h1jldRpGtWyaIPVOaSXjYKCOIg6PZRdSQ&#10;HtBFF6VxnEe9MlQbVTNrIXozPsSrgN80rHZfmsYyh7oKAzcXVhPWrV+j1Tkpd4boltcTDfIPLATh&#10;Eoo+Q90QR9De8D+gBK+NsqpxZ7USkWoaXrPQA3STxL9189ASzUIvMByrn8dk/x9s/flwbxCnoB1G&#10;kgiQ6BEmemkcyvxwem1LyHnQkOWGKzX4RN+o1Xeq/m6RVNctkTt2aYzqW0YokPNQUzi0sDlqwA3R&#10;DRvcLeWgQ+Lho1f4YzHrK237T4rCK2TvVKg2NEYgo/xryyL2vxCG+SFgBMIen8WEAqiGYJ7kab6Y&#10;Y1TDszTL5/EiyB2R0qP5HrSx7iNTAvlNhQ24JcCSw511nt1Lik8HZIhPu1HdpyJJs/gqLWbrfLmY&#10;ZetsPisW8XIWJ8VVkcdZkd2sf3rQJCtbTimTd1yyk9OS7O+UnDw/eiR4DfUVLubpPPC1quN0zbvO&#10;c7Nmt73uDDoQb/lxVmMvb9KM2ksKcVJ60W6nvSO8G/fRW8ZhGDCA038YRFDPCzZK54btEKz04eSc&#10;raJHkLOH+1Vh+2NPDANr7MW1Am7gh8YoMdnNnz0bL8VmeCRGT6o4qHrfne5XkMbn7ehkV0K/AZDo&#10;4NpCy2gezDE2PCVPMo6oYUT6Eoy15kFj78CR52RHuGmhy+mr4K/y63PIevl2rX4B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6K1BT4kCAAADBQAADgAAAAAAAAAAAAAAAAAuAgAAZHJzL2Uyb0RvYy54bWxQSwECLQAUAAYACAAA&#10;ACEAizLBddsAAAAFAQAADwAAAAAAAAAAAAAAAADjBAAAZHJzL2Rvd25yZXYueG1sUEsFBgAAAAAE&#10;AAQA8wAAAOsFAAAAAA==&#10;" o:allowincell="f" filled="f" stroked="f">
          <v:stroke joinstyle="round"/>
          <o:lock v:ext="edit" shapetype="t"/>
          <v:textbox style="mso-fit-shape-to-text:t">
            <w:txbxContent>
              <w:p w14:paraId="70FA40C0" w14:textId="77777777" w:rsidR="00642A9A" w:rsidRDefault="00642A9A" w:rsidP="00455307">
                <w:pPr>
                  <w:pStyle w:val="NormalWeb"/>
                  <w:spacing w:before="0" w:after="0"/>
                  <w:jc w:val="center"/>
                </w:pPr>
                <w:r>
                  <w:rPr>
                    <w:rFonts w:ascii="Arial" w:hAnsi="Arial" w:cs="Arial"/>
                    <w:color w:val="C0C0C0"/>
                    <w:sz w:val="2"/>
                    <w:szCs w:val="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706A0"/>
    <w:multiLevelType w:val="hybridMultilevel"/>
    <w:tmpl w:val="FE8AAD8A"/>
    <w:lvl w:ilvl="0" w:tplc="FFFFFFFF">
      <w:start w:val="1"/>
      <w:numFmt w:val="decimal"/>
      <w:lvlText w:val="%1"/>
      <w:lvlJc w:val="left"/>
      <w:pPr>
        <w:ind w:left="720" w:hanging="360"/>
      </w:pPr>
      <w:rPr>
        <w:rFonts w:hint="default"/>
      </w:rPr>
    </w:lvl>
    <w:lvl w:ilvl="1" w:tplc="7DEAF64E">
      <w:start w:val="1"/>
      <w:numFmt w:val="bullet"/>
      <w:lvlText w:val=""/>
      <w:lvlJc w:val="left"/>
      <w:pPr>
        <w:tabs>
          <w:tab w:val="num" w:pos="851"/>
        </w:tabs>
        <w:ind w:left="851" w:hanging="284"/>
      </w:pPr>
      <w:rPr>
        <w:rFonts w:ascii="Symbol" w:hAnsi="Symbol"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81F248B"/>
    <w:multiLevelType w:val="hybridMultilevel"/>
    <w:tmpl w:val="3F6EDD96"/>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1C33DC"/>
    <w:multiLevelType w:val="hybridMultilevel"/>
    <w:tmpl w:val="75140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1702379"/>
    <w:multiLevelType w:val="hybridMultilevel"/>
    <w:tmpl w:val="39A60C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2414FE"/>
    <w:multiLevelType w:val="hybridMultilevel"/>
    <w:tmpl w:val="02D2A6E8"/>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94428"/>
    <w:multiLevelType w:val="hybridMultilevel"/>
    <w:tmpl w:val="ABAC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24DEE"/>
    <w:multiLevelType w:val="multilevel"/>
    <w:tmpl w:val="6562FAC0"/>
    <w:lvl w:ilvl="0">
      <w:start w:val="1"/>
      <w:numFmt w:val="decimal"/>
      <w:lvlRestart w:val="0"/>
      <w:lvlText w:val="%1"/>
      <w:lvlJc w:val="left"/>
      <w:pPr>
        <w:tabs>
          <w:tab w:val="num" w:pos="567"/>
        </w:tabs>
        <w:ind w:left="567" w:hanging="567"/>
      </w:pPr>
      <w:rPr>
        <w:rFonts w:ascii="Arial" w:hAnsi="Arial" w:hint="default"/>
        <w:b w:val="0"/>
        <w:i w:val="0"/>
        <w:sz w:val="24"/>
      </w:rPr>
    </w:lvl>
    <w:lvl w:ilvl="1">
      <w:start w:val="2"/>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701"/>
        </w:tabs>
        <w:ind w:left="1701" w:hanging="567"/>
      </w:pPr>
      <w:rPr>
        <w:rFonts w:ascii="Symbol" w:hAnsi="Symbol" w:hint="default"/>
        <w:b/>
      </w:rPr>
    </w:lvl>
    <w:lvl w:ilvl="3">
      <w:start w:val="1"/>
      <w:numFmt w:val="lowerRoman"/>
      <w:lvlText w:val="%4"/>
      <w:lvlJc w:val="left"/>
      <w:pPr>
        <w:tabs>
          <w:tab w:val="num" w:pos="2268"/>
        </w:tabs>
        <w:ind w:left="2268" w:hanging="567"/>
      </w:pPr>
      <w:rPr>
        <w:rFonts w:ascii="Arial" w:hAnsi="Arial" w:hint="default"/>
        <w:b w:val="0"/>
        <w:i w:val="0"/>
        <w:sz w:val="24"/>
      </w:rPr>
    </w:lvl>
    <w:lvl w:ilvl="4">
      <w:start w:val="1"/>
      <w:numFmt w:val="bullet"/>
      <w:lvlText w:val=""/>
      <w:lvlJc w:val="left"/>
      <w:pPr>
        <w:tabs>
          <w:tab w:val="num" w:pos="1797"/>
        </w:tabs>
        <w:ind w:left="1797" w:hanging="357"/>
      </w:pPr>
      <w:rPr>
        <w:rFonts w:ascii="Symbol" w:hAnsi="Symbol" w:hint="default"/>
        <w:b/>
      </w:rPr>
    </w:lvl>
    <w:lvl w:ilvl="5">
      <w:start w:val="1"/>
      <w:numFmt w:val="bullet"/>
      <w:lvlText w:val=""/>
      <w:lvlJc w:val="left"/>
      <w:pPr>
        <w:tabs>
          <w:tab w:val="num" w:pos="2160"/>
        </w:tabs>
        <w:ind w:left="2160" w:hanging="363"/>
      </w:pPr>
      <w:rPr>
        <w:rFonts w:ascii="Wingdings" w:hAnsi="Wingdings" w:hint="default"/>
        <w:b/>
      </w:rPr>
    </w:lvl>
    <w:lvl w:ilvl="6">
      <w:start w:val="1"/>
      <w:numFmt w:val="bullet"/>
      <w:lvlText w:val=""/>
      <w:lvlJc w:val="left"/>
      <w:pPr>
        <w:tabs>
          <w:tab w:val="num" w:pos="2517"/>
        </w:tabs>
        <w:ind w:left="2517" w:hanging="357"/>
      </w:pPr>
      <w:rPr>
        <w:rFonts w:ascii="Wingdings" w:hAnsi="Wingdings" w:hint="default"/>
        <w:b/>
      </w:rPr>
    </w:lvl>
    <w:lvl w:ilvl="7">
      <w:start w:val="1"/>
      <w:numFmt w:val="bullet"/>
      <w:lvlText w:val=""/>
      <w:lvlJc w:val="left"/>
      <w:pPr>
        <w:tabs>
          <w:tab w:val="num" w:pos="2880"/>
        </w:tabs>
        <w:ind w:left="2880" w:hanging="363"/>
      </w:pPr>
      <w:rPr>
        <w:rFonts w:ascii="Symbol" w:hAnsi="Symbol" w:hint="default"/>
        <w:b/>
      </w:rPr>
    </w:lvl>
    <w:lvl w:ilvl="8">
      <w:start w:val="1"/>
      <w:numFmt w:val="bullet"/>
      <w:lvlText w:val=""/>
      <w:lvlJc w:val="left"/>
      <w:pPr>
        <w:tabs>
          <w:tab w:val="num" w:pos="3237"/>
        </w:tabs>
        <w:ind w:left="3237" w:hanging="357"/>
      </w:pPr>
      <w:rPr>
        <w:rFonts w:ascii="Symbol" w:hAnsi="Symbol" w:hint="default"/>
        <w:b/>
      </w:rPr>
    </w:lvl>
  </w:abstractNum>
  <w:abstractNum w:abstractNumId="37"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2002048">
    <w:abstractNumId w:val="0"/>
  </w:num>
  <w:num w:numId="2" w16cid:durableId="1617253964">
    <w:abstractNumId w:val="1"/>
  </w:num>
  <w:num w:numId="3" w16cid:durableId="1125195150">
    <w:abstractNumId w:val="26"/>
  </w:num>
  <w:num w:numId="4" w16cid:durableId="821889748">
    <w:abstractNumId w:val="16"/>
  </w:num>
  <w:num w:numId="5" w16cid:durableId="372582312">
    <w:abstractNumId w:val="22"/>
  </w:num>
  <w:num w:numId="6" w16cid:durableId="486018709">
    <w:abstractNumId w:val="12"/>
  </w:num>
  <w:num w:numId="7" w16cid:durableId="28377279">
    <w:abstractNumId w:val="5"/>
  </w:num>
  <w:num w:numId="8" w16cid:durableId="1072121176">
    <w:abstractNumId w:val="28"/>
  </w:num>
  <w:num w:numId="9" w16cid:durableId="1845583338">
    <w:abstractNumId w:val="39"/>
  </w:num>
  <w:num w:numId="10" w16cid:durableId="443118151">
    <w:abstractNumId w:val="34"/>
  </w:num>
  <w:num w:numId="11" w16cid:durableId="947856075">
    <w:abstractNumId w:val="10"/>
  </w:num>
  <w:num w:numId="12" w16cid:durableId="1490706674">
    <w:abstractNumId w:val="20"/>
  </w:num>
  <w:num w:numId="13" w16cid:durableId="817115479">
    <w:abstractNumId w:val="33"/>
  </w:num>
  <w:num w:numId="14" w16cid:durableId="993217790">
    <w:abstractNumId w:val="4"/>
  </w:num>
  <w:num w:numId="15" w16cid:durableId="1012025378">
    <w:abstractNumId w:val="6"/>
  </w:num>
  <w:num w:numId="16" w16cid:durableId="420369662">
    <w:abstractNumId w:val="13"/>
  </w:num>
  <w:num w:numId="17" w16cid:durableId="1399012466">
    <w:abstractNumId w:val="18"/>
  </w:num>
  <w:num w:numId="18" w16cid:durableId="354698173">
    <w:abstractNumId w:val="19"/>
  </w:num>
  <w:num w:numId="19" w16cid:durableId="998728859">
    <w:abstractNumId w:val="38"/>
  </w:num>
  <w:num w:numId="20" w16cid:durableId="1390223326">
    <w:abstractNumId w:val="2"/>
  </w:num>
  <w:num w:numId="21" w16cid:durableId="65108339">
    <w:abstractNumId w:val="24"/>
  </w:num>
  <w:num w:numId="22" w16cid:durableId="631636294">
    <w:abstractNumId w:val="40"/>
  </w:num>
  <w:num w:numId="23" w16cid:durableId="2087916620">
    <w:abstractNumId w:val="37"/>
  </w:num>
  <w:num w:numId="24" w16cid:durableId="582687211">
    <w:abstractNumId w:val="17"/>
  </w:num>
  <w:num w:numId="25" w16cid:durableId="718823678">
    <w:abstractNumId w:val="29"/>
  </w:num>
  <w:num w:numId="26" w16cid:durableId="462042938">
    <w:abstractNumId w:val="3"/>
  </w:num>
  <w:num w:numId="27" w16cid:durableId="631713072">
    <w:abstractNumId w:val="23"/>
  </w:num>
  <w:num w:numId="28" w16cid:durableId="1098991211">
    <w:abstractNumId w:val="35"/>
  </w:num>
  <w:num w:numId="29" w16cid:durableId="1664891151">
    <w:abstractNumId w:val="27"/>
  </w:num>
  <w:num w:numId="30" w16cid:durableId="1567304414">
    <w:abstractNumId w:val="8"/>
  </w:num>
  <w:num w:numId="31" w16cid:durableId="1591743004">
    <w:abstractNumId w:val="30"/>
  </w:num>
  <w:num w:numId="32" w16cid:durableId="256719151">
    <w:abstractNumId w:val="9"/>
  </w:num>
  <w:num w:numId="33" w16cid:durableId="1474443405">
    <w:abstractNumId w:val="32"/>
  </w:num>
  <w:num w:numId="34" w16cid:durableId="223417126">
    <w:abstractNumId w:val="36"/>
  </w:num>
  <w:num w:numId="35" w16cid:durableId="248539089">
    <w:abstractNumId w:val="7"/>
  </w:num>
  <w:num w:numId="36" w16cid:durableId="1730111203">
    <w:abstractNumId w:val="14"/>
  </w:num>
  <w:num w:numId="37" w16cid:durableId="21416094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8313229">
    <w:abstractNumId w:val="21"/>
  </w:num>
  <w:num w:numId="39" w16cid:durableId="1245577531">
    <w:abstractNumId w:val="31"/>
  </w:num>
  <w:num w:numId="40" w16cid:durableId="1773478893">
    <w:abstractNumId w:val="25"/>
  </w:num>
  <w:num w:numId="41" w16cid:durableId="564032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5307"/>
    <w:rsid w:val="000F5493"/>
    <w:rsid w:val="003023C9"/>
    <w:rsid w:val="003042BF"/>
    <w:rsid w:val="00322FF9"/>
    <w:rsid w:val="0032502E"/>
    <w:rsid w:val="0040303C"/>
    <w:rsid w:val="00455307"/>
    <w:rsid w:val="00466123"/>
    <w:rsid w:val="004700AF"/>
    <w:rsid w:val="005009E7"/>
    <w:rsid w:val="00523310"/>
    <w:rsid w:val="005738E5"/>
    <w:rsid w:val="005E3AB9"/>
    <w:rsid w:val="00601048"/>
    <w:rsid w:val="006077AB"/>
    <w:rsid w:val="00642A9A"/>
    <w:rsid w:val="0066511A"/>
    <w:rsid w:val="00680286"/>
    <w:rsid w:val="006A2EBF"/>
    <w:rsid w:val="006F241F"/>
    <w:rsid w:val="0075256F"/>
    <w:rsid w:val="0078213B"/>
    <w:rsid w:val="007A75B5"/>
    <w:rsid w:val="007B222C"/>
    <w:rsid w:val="007D3C5D"/>
    <w:rsid w:val="007E6491"/>
    <w:rsid w:val="008053FB"/>
    <w:rsid w:val="008B7EA1"/>
    <w:rsid w:val="008F0B20"/>
    <w:rsid w:val="0093535F"/>
    <w:rsid w:val="009926C3"/>
    <w:rsid w:val="00A25CAE"/>
    <w:rsid w:val="00A719EA"/>
    <w:rsid w:val="00AA4276"/>
    <w:rsid w:val="00B033B7"/>
    <w:rsid w:val="00B0739E"/>
    <w:rsid w:val="00B40DA8"/>
    <w:rsid w:val="00B43F41"/>
    <w:rsid w:val="00B47DAF"/>
    <w:rsid w:val="00BB079B"/>
    <w:rsid w:val="00BD1F21"/>
    <w:rsid w:val="00C0355A"/>
    <w:rsid w:val="00C60FC7"/>
    <w:rsid w:val="00C621B2"/>
    <w:rsid w:val="00C93D5E"/>
    <w:rsid w:val="00CA65BB"/>
    <w:rsid w:val="00CD1583"/>
    <w:rsid w:val="00CE776F"/>
    <w:rsid w:val="00D207B0"/>
    <w:rsid w:val="00D536C0"/>
    <w:rsid w:val="00D713ED"/>
    <w:rsid w:val="00D91D88"/>
    <w:rsid w:val="00D9336F"/>
    <w:rsid w:val="00DE3D4C"/>
    <w:rsid w:val="00E132BC"/>
    <w:rsid w:val="00EE4DF0"/>
    <w:rsid w:val="00F2319E"/>
    <w:rsid w:val="00F709FA"/>
    <w:rsid w:val="00F81E52"/>
    <w:rsid w:val="00F93A39"/>
    <w:rsid w:val="00FB313D"/>
    <w:rsid w:val="00FE43B6"/>
    <w:rsid w:val="0350551A"/>
    <w:rsid w:val="05750C43"/>
    <w:rsid w:val="08F95195"/>
    <w:rsid w:val="12FB6CC9"/>
    <w:rsid w:val="1449E600"/>
    <w:rsid w:val="14C4BBD9"/>
    <w:rsid w:val="1900192B"/>
    <w:rsid w:val="19D514F7"/>
    <w:rsid w:val="20A33B0E"/>
    <w:rsid w:val="217ACD38"/>
    <w:rsid w:val="24940A6E"/>
    <w:rsid w:val="2D0419BF"/>
    <w:rsid w:val="365693E9"/>
    <w:rsid w:val="392A90E8"/>
    <w:rsid w:val="397B379E"/>
    <w:rsid w:val="3B797539"/>
    <w:rsid w:val="3F8EC85F"/>
    <w:rsid w:val="41E5B289"/>
    <w:rsid w:val="45EAF181"/>
    <w:rsid w:val="49D1A97F"/>
    <w:rsid w:val="500223E4"/>
    <w:rsid w:val="502FF50F"/>
    <w:rsid w:val="510026F8"/>
    <w:rsid w:val="52F74BA2"/>
    <w:rsid w:val="53926239"/>
    <w:rsid w:val="5F15D434"/>
    <w:rsid w:val="609D47E2"/>
    <w:rsid w:val="61A177DC"/>
    <w:rsid w:val="625909FB"/>
    <w:rsid w:val="65655439"/>
    <w:rsid w:val="6FC9FB9D"/>
    <w:rsid w:val="747FEA56"/>
    <w:rsid w:val="779FF1D2"/>
    <w:rsid w:val="7B1AED6C"/>
    <w:rsid w:val="7D07FDC0"/>
    <w:rsid w:val="7F751BB9"/>
  </w:rsids>
  <m:mathPr>
    <m:mathFont m:val="Cambria Math"/>
    <m:brkBin m:val="before"/>
    <m:brkBinSub m:val="--"/>
    <m:smallFrac m:val="0"/>
    <m:dispDef m:val="0"/>
    <m:lMargin m:val="0"/>
    <m:rMargin m:val="0"/>
    <m:defJc m:val="centerGroup"/>
    <m:wrapRight/>
    <m:intLim m:val="subSup"/>
    <m:naryLim m:val="subSup"/>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FA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307"/>
    <w:pPr>
      <w:suppressAutoHyphens/>
    </w:pPr>
    <w:rPr>
      <w:rFonts w:ascii="Times New Roman" w:eastAsia="Times New Roman" w:hAnsi="Times New Roman" w:cs="Times New Roman"/>
      <w:lang w:val="en-GB" w:eastAsia="ar-SA"/>
    </w:rPr>
  </w:style>
  <w:style w:type="paragraph" w:styleId="Heading1">
    <w:name w:val="heading 1"/>
    <w:basedOn w:val="Normal"/>
    <w:next w:val="Normal"/>
    <w:link w:val="Heading1Char"/>
    <w:qFormat/>
    <w:rsid w:val="00455307"/>
    <w:pPr>
      <w:keepNext/>
      <w:numPr>
        <w:numId w:val="2"/>
      </w:numPr>
      <w:outlineLvl w:val="0"/>
    </w:pPr>
    <w:rPr>
      <w:b/>
      <w:sz w:val="28"/>
    </w:rPr>
  </w:style>
  <w:style w:type="paragraph" w:styleId="Heading2">
    <w:name w:val="heading 2"/>
    <w:basedOn w:val="Normal"/>
    <w:next w:val="Normal"/>
    <w:link w:val="Heading2Char"/>
    <w:qFormat/>
    <w:rsid w:val="00455307"/>
    <w:pPr>
      <w:keepNext/>
      <w:numPr>
        <w:ilvl w:val="1"/>
        <w:numId w:val="2"/>
      </w:numPr>
      <w:outlineLvl w:val="1"/>
    </w:pPr>
    <w:rPr>
      <w:rFonts w:ascii="Arial" w:hAnsi="Arial"/>
      <w:b/>
    </w:rPr>
  </w:style>
  <w:style w:type="paragraph" w:styleId="Heading3">
    <w:name w:val="heading 3"/>
    <w:basedOn w:val="Normal"/>
    <w:next w:val="Normal"/>
    <w:link w:val="Heading3Char"/>
    <w:qFormat/>
    <w:rsid w:val="00455307"/>
    <w:pPr>
      <w:keepNext/>
      <w:numPr>
        <w:ilvl w:val="2"/>
        <w:numId w:val="2"/>
      </w:numPr>
      <w:outlineLvl w:val="2"/>
    </w:pPr>
    <w:rPr>
      <w:b/>
      <w:sz w:val="32"/>
    </w:rPr>
  </w:style>
  <w:style w:type="paragraph" w:styleId="Heading4">
    <w:name w:val="heading 4"/>
    <w:basedOn w:val="Normal"/>
    <w:next w:val="Normal"/>
    <w:link w:val="Heading4Char"/>
    <w:qFormat/>
    <w:rsid w:val="00455307"/>
    <w:pPr>
      <w:keepNext/>
      <w:numPr>
        <w:ilvl w:val="3"/>
        <w:numId w:val="2"/>
      </w:numPr>
      <w:jc w:val="center"/>
      <w:outlineLvl w:val="3"/>
    </w:pPr>
    <w:rPr>
      <w:rFonts w:ascii="Trebuchet MS" w:hAnsi="Trebuchet MS"/>
      <w:b/>
      <w:sz w:val="22"/>
    </w:rPr>
  </w:style>
  <w:style w:type="paragraph" w:styleId="Heading5">
    <w:name w:val="heading 5"/>
    <w:basedOn w:val="Normal"/>
    <w:next w:val="Normal"/>
    <w:link w:val="Heading5Char"/>
    <w:qFormat/>
    <w:rsid w:val="00455307"/>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307"/>
    <w:rPr>
      <w:rFonts w:ascii="Times New Roman" w:eastAsia="Times New Roman" w:hAnsi="Times New Roman" w:cs="Times New Roman"/>
      <w:b/>
      <w:sz w:val="28"/>
      <w:lang w:val="en-GB" w:eastAsia="ar-SA"/>
    </w:rPr>
  </w:style>
  <w:style w:type="character" w:customStyle="1" w:styleId="Heading2Char">
    <w:name w:val="Heading 2 Char"/>
    <w:basedOn w:val="DefaultParagraphFont"/>
    <w:link w:val="Heading2"/>
    <w:rsid w:val="00455307"/>
    <w:rPr>
      <w:rFonts w:ascii="Arial" w:eastAsia="Times New Roman" w:hAnsi="Arial" w:cs="Times New Roman"/>
      <w:b/>
      <w:sz w:val="24"/>
      <w:lang w:val="en-GB" w:eastAsia="ar-SA"/>
    </w:rPr>
  </w:style>
  <w:style w:type="character" w:customStyle="1" w:styleId="Heading3Char">
    <w:name w:val="Heading 3 Char"/>
    <w:basedOn w:val="DefaultParagraphFont"/>
    <w:link w:val="Heading3"/>
    <w:rsid w:val="00455307"/>
    <w:rPr>
      <w:rFonts w:ascii="Times New Roman" w:eastAsia="Times New Roman" w:hAnsi="Times New Roman" w:cs="Times New Roman"/>
      <w:b/>
      <w:sz w:val="32"/>
      <w:lang w:val="en-GB" w:eastAsia="ar-SA"/>
    </w:rPr>
  </w:style>
  <w:style w:type="character" w:customStyle="1" w:styleId="Heading4Char">
    <w:name w:val="Heading 4 Char"/>
    <w:basedOn w:val="DefaultParagraphFont"/>
    <w:link w:val="Heading4"/>
    <w:rsid w:val="00455307"/>
    <w:rPr>
      <w:rFonts w:ascii="Trebuchet MS" w:eastAsia="Times New Roman" w:hAnsi="Trebuchet MS" w:cs="Times New Roman"/>
      <w:b/>
      <w:sz w:val="22"/>
      <w:lang w:val="en-GB" w:eastAsia="ar-SA"/>
    </w:rPr>
  </w:style>
  <w:style w:type="character" w:customStyle="1" w:styleId="Heading5Char">
    <w:name w:val="Heading 5 Char"/>
    <w:basedOn w:val="DefaultParagraphFont"/>
    <w:link w:val="Heading5"/>
    <w:rsid w:val="00455307"/>
    <w:rPr>
      <w:rFonts w:ascii="Times New Roman" w:eastAsia="Times New Roman" w:hAnsi="Times New Roman" w:cs="Times New Roman"/>
      <w:b/>
      <w:i/>
      <w:lang w:val="en-GB" w:eastAsia="ar-SA"/>
    </w:rPr>
  </w:style>
  <w:style w:type="character" w:customStyle="1" w:styleId="WW8Num1z0">
    <w:name w:val="WW8Num1z0"/>
    <w:rsid w:val="00455307"/>
    <w:rPr>
      <w:color w:val="auto"/>
    </w:rPr>
  </w:style>
  <w:style w:type="character" w:customStyle="1" w:styleId="WW8Num2z0">
    <w:name w:val="WW8Num2z0"/>
    <w:rsid w:val="00455307"/>
    <w:rPr>
      <w:rFonts w:ascii="Wingdings" w:hAnsi="Wingdings" w:cs="StarSymbol"/>
      <w:sz w:val="18"/>
      <w:szCs w:val="18"/>
    </w:rPr>
  </w:style>
  <w:style w:type="character" w:customStyle="1" w:styleId="WW8Num2z1">
    <w:name w:val="WW8Num2z1"/>
    <w:rsid w:val="00455307"/>
    <w:rPr>
      <w:rFonts w:ascii="Wingdings 2" w:hAnsi="Wingdings 2" w:cs="StarSymbol"/>
      <w:sz w:val="18"/>
      <w:szCs w:val="18"/>
    </w:rPr>
  </w:style>
  <w:style w:type="character" w:customStyle="1" w:styleId="WW8Num2z2">
    <w:name w:val="WW8Num2z2"/>
    <w:rsid w:val="00455307"/>
    <w:rPr>
      <w:rFonts w:ascii="StarSymbol" w:hAnsi="StarSymbol" w:cs="StarSymbol"/>
      <w:sz w:val="18"/>
      <w:szCs w:val="18"/>
    </w:rPr>
  </w:style>
  <w:style w:type="character" w:customStyle="1" w:styleId="WW8Num3z0">
    <w:name w:val="WW8Num3z0"/>
    <w:rsid w:val="00455307"/>
    <w:rPr>
      <w:rFonts w:ascii="Wingdings" w:hAnsi="Wingdings" w:cs="StarSymbol"/>
      <w:sz w:val="18"/>
      <w:szCs w:val="18"/>
    </w:rPr>
  </w:style>
  <w:style w:type="character" w:customStyle="1" w:styleId="WW8Num3z1">
    <w:name w:val="WW8Num3z1"/>
    <w:rsid w:val="00455307"/>
    <w:rPr>
      <w:rFonts w:ascii="Wingdings 2" w:hAnsi="Wingdings 2" w:cs="StarSymbol"/>
      <w:sz w:val="18"/>
      <w:szCs w:val="18"/>
    </w:rPr>
  </w:style>
  <w:style w:type="character" w:customStyle="1" w:styleId="WW8Num3z2">
    <w:name w:val="WW8Num3z2"/>
    <w:rsid w:val="00455307"/>
    <w:rPr>
      <w:rFonts w:ascii="StarSymbol" w:hAnsi="StarSymbol" w:cs="StarSymbol"/>
      <w:sz w:val="18"/>
      <w:szCs w:val="18"/>
    </w:rPr>
  </w:style>
  <w:style w:type="character" w:customStyle="1" w:styleId="Absatz-Standardschriftart">
    <w:name w:val="Absatz-Standardschriftart"/>
    <w:rsid w:val="00455307"/>
  </w:style>
  <w:style w:type="character" w:customStyle="1" w:styleId="WW8Num4z0">
    <w:name w:val="WW8Num4z0"/>
    <w:rsid w:val="00455307"/>
    <w:rPr>
      <w:rFonts w:ascii="Symbol" w:hAnsi="Symbol"/>
    </w:rPr>
  </w:style>
  <w:style w:type="character" w:customStyle="1" w:styleId="WW8Num6z0">
    <w:name w:val="WW8Num6z0"/>
    <w:rsid w:val="00455307"/>
    <w:rPr>
      <w:rFonts w:ascii="Symbol" w:eastAsia="Times New Roman" w:hAnsi="Symbol" w:cs="Times New Roman"/>
    </w:rPr>
  </w:style>
  <w:style w:type="character" w:customStyle="1" w:styleId="WW8Num6z1">
    <w:name w:val="WW8Num6z1"/>
    <w:rsid w:val="00455307"/>
    <w:rPr>
      <w:rFonts w:ascii="Courier New" w:hAnsi="Courier New" w:cs="Courier New"/>
    </w:rPr>
  </w:style>
  <w:style w:type="character" w:customStyle="1" w:styleId="WW8Num6z2">
    <w:name w:val="WW8Num6z2"/>
    <w:rsid w:val="00455307"/>
    <w:rPr>
      <w:rFonts w:ascii="Wingdings" w:hAnsi="Wingdings"/>
    </w:rPr>
  </w:style>
  <w:style w:type="character" w:customStyle="1" w:styleId="WW8Num6z3">
    <w:name w:val="WW8Num6z3"/>
    <w:rsid w:val="00455307"/>
    <w:rPr>
      <w:rFonts w:ascii="Symbol" w:hAnsi="Symbol"/>
    </w:rPr>
  </w:style>
  <w:style w:type="character" w:customStyle="1" w:styleId="WW8Num7z0">
    <w:name w:val="WW8Num7z0"/>
    <w:rsid w:val="00455307"/>
    <w:rPr>
      <w:rFonts w:ascii="Symbol" w:eastAsia="Times New Roman" w:hAnsi="Symbol" w:cs="Times New Roman"/>
    </w:rPr>
  </w:style>
  <w:style w:type="character" w:customStyle="1" w:styleId="WW8Num7z1">
    <w:name w:val="WW8Num7z1"/>
    <w:rsid w:val="00455307"/>
    <w:rPr>
      <w:rFonts w:ascii="Courier New" w:hAnsi="Courier New" w:cs="Courier New"/>
    </w:rPr>
  </w:style>
  <w:style w:type="character" w:customStyle="1" w:styleId="WW8Num7z2">
    <w:name w:val="WW8Num7z2"/>
    <w:rsid w:val="00455307"/>
    <w:rPr>
      <w:rFonts w:ascii="Wingdings" w:hAnsi="Wingdings"/>
    </w:rPr>
  </w:style>
  <w:style w:type="character" w:customStyle="1" w:styleId="WW8Num7z3">
    <w:name w:val="WW8Num7z3"/>
    <w:rsid w:val="00455307"/>
    <w:rPr>
      <w:rFonts w:ascii="Symbol" w:hAnsi="Symbol"/>
    </w:rPr>
  </w:style>
  <w:style w:type="character" w:styleId="Hyperlink">
    <w:name w:val="Hyperlink"/>
    <w:basedOn w:val="DefaultParagraphFont"/>
    <w:rsid w:val="00455307"/>
    <w:rPr>
      <w:color w:val="0000FF"/>
      <w:u w:val="single"/>
    </w:rPr>
  </w:style>
  <w:style w:type="character" w:styleId="FollowedHyperlink">
    <w:name w:val="FollowedHyperlink"/>
    <w:basedOn w:val="DefaultParagraphFont"/>
    <w:rsid w:val="00455307"/>
    <w:rPr>
      <w:color w:val="800080"/>
      <w:u w:val="single"/>
    </w:rPr>
  </w:style>
  <w:style w:type="character" w:styleId="CommentReference">
    <w:name w:val="annotation reference"/>
    <w:basedOn w:val="DefaultParagraphFont"/>
    <w:rsid w:val="00455307"/>
    <w:rPr>
      <w:sz w:val="16"/>
    </w:rPr>
  </w:style>
  <w:style w:type="character" w:styleId="PageNumber">
    <w:name w:val="page number"/>
    <w:basedOn w:val="DefaultParagraphFont"/>
    <w:rsid w:val="00455307"/>
  </w:style>
  <w:style w:type="character" w:customStyle="1" w:styleId="Bullets">
    <w:name w:val="Bullets"/>
    <w:rsid w:val="00455307"/>
    <w:rPr>
      <w:rFonts w:ascii="StarSymbol" w:eastAsia="StarSymbol" w:hAnsi="StarSymbol" w:cs="StarSymbol"/>
      <w:sz w:val="18"/>
      <w:szCs w:val="18"/>
    </w:rPr>
  </w:style>
  <w:style w:type="paragraph" w:customStyle="1" w:styleId="Heading">
    <w:name w:val="Heading"/>
    <w:basedOn w:val="Normal"/>
    <w:next w:val="BodyText"/>
    <w:rsid w:val="00455307"/>
    <w:pPr>
      <w:keepNext/>
      <w:spacing w:before="240" w:after="120"/>
    </w:pPr>
    <w:rPr>
      <w:rFonts w:ascii="Arial" w:eastAsia="Lucida Sans Unicode" w:hAnsi="Arial" w:cs="Tahoma"/>
      <w:sz w:val="28"/>
      <w:szCs w:val="28"/>
    </w:rPr>
  </w:style>
  <w:style w:type="paragraph" w:styleId="BodyText">
    <w:name w:val="Body Text"/>
    <w:basedOn w:val="Normal"/>
    <w:link w:val="BodyTextChar"/>
    <w:rsid w:val="00455307"/>
    <w:pPr>
      <w:spacing w:after="120"/>
    </w:pPr>
  </w:style>
  <w:style w:type="character" w:customStyle="1" w:styleId="BodyTextChar">
    <w:name w:val="Body Text Char"/>
    <w:basedOn w:val="DefaultParagraphFont"/>
    <w:link w:val="BodyText"/>
    <w:rsid w:val="00455307"/>
    <w:rPr>
      <w:rFonts w:ascii="Times New Roman" w:eastAsia="Times New Roman" w:hAnsi="Times New Roman" w:cs="Times New Roman"/>
      <w:lang w:val="en-GB" w:eastAsia="ar-SA"/>
    </w:rPr>
  </w:style>
  <w:style w:type="paragraph" w:styleId="List">
    <w:name w:val="List"/>
    <w:basedOn w:val="BodyText"/>
    <w:rsid w:val="00455307"/>
    <w:rPr>
      <w:rFonts w:cs="Tahoma"/>
    </w:rPr>
  </w:style>
  <w:style w:type="paragraph" w:styleId="Caption">
    <w:name w:val="caption"/>
    <w:basedOn w:val="Normal"/>
    <w:qFormat/>
    <w:rsid w:val="00455307"/>
    <w:pPr>
      <w:suppressLineNumbers/>
      <w:spacing w:before="120" w:after="120"/>
    </w:pPr>
    <w:rPr>
      <w:rFonts w:cs="Tahoma"/>
      <w:i/>
      <w:iCs/>
    </w:rPr>
  </w:style>
  <w:style w:type="paragraph" w:customStyle="1" w:styleId="Index">
    <w:name w:val="Index"/>
    <w:basedOn w:val="Normal"/>
    <w:rsid w:val="00455307"/>
    <w:pPr>
      <w:suppressLineNumbers/>
    </w:pPr>
    <w:rPr>
      <w:rFonts w:cs="Tahoma"/>
    </w:rPr>
  </w:style>
  <w:style w:type="paragraph" w:styleId="Footer">
    <w:name w:val="footer"/>
    <w:basedOn w:val="Normal"/>
    <w:link w:val="FooterChar"/>
    <w:uiPriority w:val="99"/>
    <w:rsid w:val="00455307"/>
    <w:pPr>
      <w:tabs>
        <w:tab w:val="center" w:pos="4153"/>
        <w:tab w:val="right" w:pos="8306"/>
      </w:tabs>
    </w:pPr>
    <w:rPr>
      <w:rFonts w:ascii="Arial" w:hAnsi="Arial"/>
    </w:rPr>
  </w:style>
  <w:style w:type="character" w:customStyle="1" w:styleId="FooterChar">
    <w:name w:val="Footer Char"/>
    <w:basedOn w:val="DefaultParagraphFont"/>
    <w:link w:val="Footer"/>
    <w:uiPriority w:val="99"/>
    <w:rsid w:val="00455307"/>
    <w:rPr>
      <w:rFonts w:ascii="Arial" w:eastAsia="Times New Roman" w:hAnsi="Arial" w:cs="Times New Roman"/>
      <w:lang w:val="en-GB" w:eastAsia="ar-SA"/>
    </w:rPr>
  </w:style>
  <w:style w:type="paragraph" w:styleId="Title">
    <w:name w:val="Title"/>
    <w:basedOn w:val="Normal"/>
    <w:next w:val="Subtitle"/>
    <w:link w:val="TitleChar"/>
    <w:qFormat/>
    <w:rsid w:val="00455307"/>
    <w:pPr>
      <w:jc w:val="center"/>
    </w:pPr>
    <w:rPr>
      <w:rFonts w:ascii="BrushScript-Normal-Italic" w:hAnsi="BrushScript-Normal-Italic"/>
      <w:sz w:val="56"/>
    </w:rPr>
  </w:style>
  <w:style w:type="character" w:customStyle="1" w:styleId="TitleChar">
    <w:name w:val="Title Char"/>
    <w:basedOn w:val="DefaultParagraphFont"/>
    <w:link w:val="Title"/>
    <w:rsid w:val="00455307"/>
    <w:rPr>
      <w:rFonts w:ascii="BrushScript-Normal-Italic" w:eastAsia="Times New Roman" w:hAnsi="BrushScript-Normal-Italic" w:cs="Times New Roman"/>
      <w:sz w:val="56"/>
      <w:lang w:val="en-GB" w:eastAsia="ar-SA"/>
    </w:rPr>
  </w:style>
  <w:style w:type="paragraph" w:styleId="Subtitle">
    <w:name w:val="Subtitle"/>
    <w:basedOn w:val="Heading"/>
    <w:next w:val="BodyText"/>
    <w:link w:val="SubtitleChar"/>
    <w:qFormat/>
    <w:rsid w:val="00455307"/>
    <w:pPr>
      <w:jc w:val="center"/>
    </w:pPr>
    <w:rPr>
      <w:i/>
      <w:iCs/>
    </w:rPr>
  </w:style>
  <w:style w:type="character" w:customStyle="1" w:styleId="SubtitleChar">
    <w:name w:val="Subtitle Char"/>
    <w:basedOn w:val="DefaultParagraphFont"/>
    <w:link w:val="Subtitle"/>
    <w:rsid w:val="00455307"/>
    <w:rPr>
      <w:rFonts w:ascii="Arial" w:eastAsia="Lucida Sans Unicode" w:hAnsi="Arial" w:cs="Tahoma"/>
      <w:i/>
      <w:iCs/>
      <w:sz w:val="28"/>
      <w:szCs w:val="28"/>
      <w:lang w:val="en-GB" w:eastAsia="ar-SA"/>
    </w:rPr>
  </w:style>
  <w:style w:type="paragraph" w:styleId="Header">
    <w:name w:val="header"/>
    <w:basedOn w:val="Normal"/>
    <w:link w:val="HeaderChar"/>
    <w:rsid w:val="00455307"/>
    <w:pPr>
      <w:tabs>
        <w:tab w:val="center" w:pos="4153"/>
        <w:tab w:val="right" w:pos="8306"/>
      </w:tabs>
    </w:pPr>
  </w:style>
  <w:style w:type="character" w:customStyle="1" w:styleId="HeaderChar">
    <w:name w:val="Header Char"/>
    <w:basedOn w:val="DefaultParagraphFont"/>
    <w:link w:val="Header"/>
    <w:rsid w:val="00455307"/>
    <w:rPr>
      <w:rFonts w:ascii="Times New Roman" w:eastAsia="Times New Roman" w:hAnsi="Times New Roman" w:cs="Times New Roman"/>
      <w:lang w:val="en-GB" w:eastAsia="ar-SA"/>
    </w:rPr>
  </w:style>
  <w:style w:type="paragraph" w:styleId="CommentText">
    <w:name w:val="annotation text"/>
    <w:basedOn w:val="Normal"/>
    <w:link w:val="CommentTextChar"/>
    <w:rsid w:val="00455307"/>
  </w:style>
  <w:style w:type="character" w:customStyle="1" w:styleId="CommentTextChar">
    <w:name w:val="Comment Text Char"/>
    <w:basedOn w:val="DefaultParagraphFont"/>
    <w:link w:val="CommentText"/>
    <w:rsid w:val="00455307"/>
    <w:rPr>
      <w:rFonts w:ascii="Times New Roman" w:eastAsia="Times New Roman" w:hAnsi="Times New Roman" w:cs="Times New Roman"/>
      <w:lang w:val="en-GB" w:eastAsia="ar-SA"/>
    </w:rPr>
  </w:style>
  <w:style w:type="paragraph" w:styleId="DocumentMap">
    <w:name w:val="Document Map"/>
    <w:basedOn w:val="Normal"/>
    <w:link w:val="DocumentMapChar"/>
    <w:rsid w:val="00455307"/>
    <w:pPr>
      <w:shd w:val="clear" w:color="auto" w:fill="000080"/>
    </w:pPr>
    <w:rPr>
      <w:rFonts w:ascii="Tahoma" w:hAnsi="Tahoma"/>
    </w:rPr>
  </w:style>
  <w:style w:type="character" w:customStyle="1" w:styleId="DocumentMapChar">
    <w:name w:val="Document Map Char"/>
    <w:basedOn w:val="DefaultParagraphFont"/>
    <w:link w:val="DocumentMap"/>
    <w:rsid w:val="00455307"/>
    <w:rPr>
      <w:rFonts w:ascii="Tahoma" w:eastAsia="Times New Roman" w:hAnsi="Tahoma" w:cs="Times New Roman"/>
      <w:shd w:val="clear" w:color="auto" w:fill="000080"/>
      <w:lang w:val="en-GB" w:eastAsia="ar-SA"/>
    </w:rPr>
  </w:style>
  <w:style w:type="paragraph" w:customStyle="1" w:styleId="TableContents">
    <w:name w:val="Table Contents"/>
    <w:basedOn w:val="Normal"/>
    <w:rsid w:val="00455307"/>
    <w:pPr>
      <w:suppressLineNumbers/>
    </w:pPr>
  </w:style>
  <w:style w:type="paragraph" w:customStyle="1" w:styleId="TableHeading">
    <w:name w:val="Table Heading"/>
    <w:basedOn w:val="TableContents"/>
    <w:rsid w:val="00455307"/>
    <w:pPr>
      <w:jc w:val="center"/>
    </w:pPr>
    <w:rPr>
      <w:b/>
      <w:bCs/>
    </w:rPr>
  </w:style>
  <w:style w:type="paragraph" w:styleId="FootnoteText">
    <w:name w:val="footnote text"/>
    <w:basedOn w:val="Normal"/>
    <w:link w:val="FootnoteTextChar"/>
    <w:semiHidden/>
    <w:rsid w:val="00455307"/>
    <w:pPr>
      <w:suppressAutoHyphens w:val="0"/>
      <w:overflowPunct w:val="0"/>
      <w:autoSpaceDE w:val="0"/>
      <w:autoSpaceDN w:val="0"/>
      <w:adjustRightInd w:val="0"/>
      <w:textAlignment w:val="baseline"/>
    </w:pPr>
    <w:rPr>
      <w:rFonts w:ascii="Times" w:hAnsi="Times"/>
      <w:lang w:eastAsia="en-US"/>
    </w:rPr>
  </w:style>
  <w:style w:type="character" w:customStyle="1" w:styleId="FootnoteTextChar">
    <w:name w:val="Footnote Text Char"/>
    <w:basedOn w:val="DefaultParagraphFont"/>
    <w:link w:val="FootnoteText"/>
    <w:semiHidden/>
    <w:rsid w:val="00455307"/>
    <w:rPr>
      <w:rFonts w:ascii="Times" w:eastAsia="Times New Roman" w:hAnsi="Times" w:cs="Times New Roman"/>
      <w:lang w:val="en-GB"/>
    </w:rPr>
  </w:style>
  <w:style w:type="paragraph" w:customStyle="1" w:styleId="Addressee">
    <w:name w:val="Addressee"/>
    <w:basedOn w:val="Normal"/>
    <w:rsid w:val="00455307"/>
    <w:pPr>
      <w:suppressAutoHyphens w:val="0"/>
      <w:spacing w:line="320" w:lineRule="exact"/>
    </w:pPr>
    <w:rPr>
      <w:noProof/>
      <w:lang w:val="en-AU" w:eastAsia="en-US"/>
    </w:rPr>
  </w:style>
  <w:style w:type="paragraph" w:styleId="NormalWeb">
    <w:name w:val="Normal (Web)"/>
    <w:basedOn w:val="Normal"/>
    <w:uiPriority w:val="99"/>
    <w:rsid w:val="00455307"/>
    <w:pPr>
      <w:suppressAutoHyphens w:val="0"/>
      <w:spacing w:before="100" w:after="100"/>
    </w:pPr>
    <w:rPr>
      <w:rFonts w:ascii="Arial Unicode MS" w:eastAsia="Arial Unicode MS" w:hAnsi="Arial Unicode MS"/>
      <w:lang w:val="en-US" w:eastAsia="en-US"/>
    </w:rPr>
  </w:style>
  <w:style w:type="paragraph" w:styleId="BalloonText">
    <w:name w:val="Balloon Text"/>
    <w:basedOn w:val="Normal"/>
    <w:link w:val="BalloonTextChar"/>
    <w:semiHidden/>
    <w:rsid w:val="00455307"/>
    <w:rPr>
      <w:rFonts w:ascii="Tahoma" w:hAnsi="Tahoma" w:cs="Tahoma"/>
      <w:sz w:val="16"/>
      <w:szCs w:val="16"/>
    </w:rPr>
  </w:style>
  <w:style w:type="character" w:customStyle="1" w:styleId="BalloonTextChar">
    <w:name w:val="Balloon Text Char"/>
    <w:basedOn w:val="DefaultParagraphFont"/>
    <w:link w:val="BalloonText"/>
    <w:semiHidden/>
    <w:rsid w:val="00455307"/>
    <w:rPr>
      <w:rFonts w:ascii="Tahoma" w:eastAsia="Times New Roman" w:hAnsi="Tahoma" w:cs="Tahoma"/>
      <w:sz w:val="16"/>
      <w:szCs w:val="16"/>
      <w:lang w:val="en-GB" w:eastAsia="ar-SA"/>
    </w:rPr>
  </w:style>
  <w:style w:type="table" w:styleId="TableGrid">
    <w:name w:val="Table Grid"/>
    <w:basedOn w:val="TableNormal"/>
    <w:rsid w:val="00455307"/>
    <w:pPr>
      <w:suppressAutoHyphens/>
    </w:pPr>
    <w:rPr>
      <w:rFonts w:ascii="Times New Roman" w:eastAsia="Times New Roman" w:hAnsi="Times New Roman" w:cs="Times New Roman"/>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307"/>
    <w:pPr>
      <w:ind w:left="720"/>
      <w:contextualSpacing/>
    </w:pPr>
  </w:style>
  <w:style w:type="paragraph" w:styleId="CommentSubject">
    <w:name w:val="annotation subject"/>
    <w:basedOn w:val="CommentText"/>
    <w:next w:val="CommentText"/>
    <w:link w:val="CommentSubjectChar"/>
    <w:rsid w:val="00455307"/>
    <w:rPr>
      <w:b/>
      <w:bCs/>
    </w:rPr>
  </w:style>
  <w:style w:type="character" w:customStyle="1" w:styleId="CommentSubjectChar">
    <w:name w:val="Comment Subject Char"/>
    <w:basedOn w:val="CommentTextChar"/>
    <w:link w:val="CommentSubject"/>
    <w:rsid w:val="00455307"/>
    <w:rPr>
      <w:rFonts w:ascii="Times New Roman" w:eastAsia="Times New Roman" w:hAnsi="Times New Roman" w:cs="Times New Roman"/>
      <w:b/>
      <w:bCs/>
      <w:lang w:val="en-GB" w:eastAsia="ar-SA"/>
    </w:rPr>
  </w:style>
  <w:style w:type="paragraph" w:styleId="Revision">
    <w:name w:val="Revision"/>
    <w:hidden/>
    <w:semiHidden/>
    <w:rsid w:val="00B0739E"/>
    <w:rPr>
      <w:rFonts w:ascii="Times New Roman" w:eastAsia="Times New Roman" w:hAnsi="Times New Roman" w:cs="Times New Roman"/>
      <w:lang w:val="en-GB" w:eastAsia="ar-SA"/>
    </w:rPr>
  </w:style>
  <w:style w:type="character" w:styleId="UnresolvedMention">
    <w:name w:val="Unresolved Mention"/>
    <w:basedOn w:val="DefaultParagraphFont"/>
    <w:uiPriority w:val="99"/>
    <w:semiHidden/>
    <w:unhideWhenUsed/>
    <w:rsid w:val="0046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87632">
      <w:bodyDiv w:val="1"/>
      <w:marLeft w:val="0"/>
      <w:marRight w:val="0"/>
      <w:marTop w:val="0"/>
      <w:marBottom w:val="0"/>
      <w:divBdr>
        <w:top w:val="none" w:sz="0" w:space="0" w:color="auto"/>
        <w:left w:val="none" w:sz="0" w:space="0" w:color="auto"/>
        <w:bottom w:val="none" w:sz="0" w:space="0" w:color="auto"/>
        <w:right w:val="none" w:sz="0" w:space="0" w:color="auto"/>
      </w:divBdr>
    </w:div>
    <w:div w:id="11391539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MoEd-979828997-2371</_dlc_DocId>
    <_dlc_DocIdUrl xmlns="f37f3afa-dda7-4bd8-9f4a-089dec9fcbbe">
      <Url>https://educationgovtnz.sharepoint.com/sites/GRPMoEEXTTP-OCHMigration-NCEATKIchanges/_layouts/15/DocIdRedir.aspx?ID=MoEd-979828997-2371</Url>
      <Description>MoEd-979828997-2371</Description>
    </_dlc_DocIdUrl>
  </documentManagement>
</p:properties>
</file>

<file path=customXml/itemProps1.xml><?xml version="1.0" encoding="utf-8"?>
<ds:datastoreItem xmlns:ds="http://schemas.openxmlformats.org/officeDocument/2006/customXml" ds:itemID="{F2E21D2E-5D8F-4399-B572-97FF98C1A672}"/>
</file>

<file path=customXml/itemProps2.xml><?xml version="1.0" encoding="utf-8"?>
<ds:datastoreItem xmlns:ds="http://schemas.openxmlformats.org/officeDocument/2006/customXml" ds:itemID="{44470115-B864-4FCE-9FD8-80B183D1933B}"/>
</file>

<file path=customXml/itemProps3.xml><?xml version="1.0" encoding="utf-8"?>
<ds:datastoreItem xmlns:ds="http://schemas.openxmlformats.org/officeDocument/2006/customXml" ds:itemID="{BF132029-8B1A-4CF0-A927-9C216BF34D75}"/>
</file>

<file path=customXml/itemProps4.xml><?xml version="1.0" encoding="utf-8"?>
<ds:datastoreItem xmlns:ds="http://schemas.openxmlformats.org/officeDocument/2006/customXml" ds:itemID="{C6FB7DAA-48C1-443A-A183-8C04B1C8C126}"/>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2025-10-22T01:48:00Z</dcterms:created>
  <dcterms:modified xsi:type="dcterms:W3CDTF">2025-10-22T01:48:00Z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2025-10-22T01:48:22Z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fd822adb-f382-4d80-ac7b-48bc0e2ed602</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1612200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8862a781-b897-4f07-b2ed-9165f91b5c43</vt:lpwstr>
  </property>
  <property fmtid="{D5CDD505-2E9C-101B-9397-08002B2CF9AE}" pid="19" name="TriggerFlowInfo">
    <vt:lpwstr/>
  </property>
</Properties>
</file>